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894F" w14:textId="50F6555F" w:rsidR="00DE5963" w:rsidRDefault="0031687D" w:rsidP="000F77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Tassi di assenza</w:t>
      </w:r>
      <w:r w:rsidR="00E347B1">
        <w:rPr>
          <w:b/>
          <w:sz w:val="24"/>
          <w:szCs w:val="24"/>
        </w:rPr>
        <w:t xml:space="preserve"> (aggiornato all’8 </w:t>
      </w:r>
      <w:r w:rsidR="00D2278E">
        <w:rPr>
          <w:b/>
          <w:sz w:val="24"/>
          <w:szCs w:val="24"/>
        </w:rPr>
        <w:t>novembre</w:t>
      </w:r>
      <w:r w:rsidR="00E347B1">
        <w:rPr>
          <w:b/>
          <w:sz w:val="24"/>
          <w:szCs w:val="24"/>
        </w:rPr>
        <w:t xml:space="preserve"> 2023)</w:t>
      </w:r>
      <w:r>
        <w:rPr>
          <w:b/>
          <w:sz w:val="24"/>
          <w:szCs w:val="24"/>
        </w:rPr>
        <w:t xml:space="preserve"> </w:t>
      </w:r>
    </w:p>
    <w:p w14:paraId="044D915E" w14:textId="3015926B" w:rsidR="006F2D39" w:rsidRDefault="00681DFA" w:rsidP="000F77F9">
      <w:pPr>
        <w:spacing w:after="120"/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 w:rsidR="0031687D">
        <w:rPr>
          <w:b/>
          <w:sz w:val="24"/>
          <w:szCs w:val="24"/>
        </w:rPr>
        <w:t>rt. 16</w:t>
      </w:r>
      <w:r w:rsidR="0008730E" w:rsidRPr="000C7056">
        <w:rPr>
          <w:b/>
          <w:sz w:val="24"/>
          <w:szCs w:val="24"/>
        </w:rPr>
        <w:t xml:space="preserve"> del d.lgs. 33/2013)</w:t>
      </w:r>
    </w:p>
    <w:p w14:paraId="08A1CF72" w14:textId="77777777" w:rsidR="00796AAB" w:rsidRDefault="00796AAB" w:rsidP="00796AA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2022</w:t>
      </w:r>
    </w:p>
    <w:p w14:paraId="713F92F7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1E330B7" w14:textId="77777777" w:rsidR="00D2278E" w:rsidRDefault="00D2278E" w:rsidP="00D2278E">
      <w:pPr>
        <w:spacing w:after="120"/>
        <w:rPr>
          <w:b/>
          <w:sz w:val="24"/>
          <w:szCs w:val="24"/>
        </w:rPr>
      </w:pPr>
    </w:p>
    <w:p w14:paraId="53D09892" w14:textId="77777777" w:rsidR="00D2278E" w:rsidRDefault="00D2278E" w:rsidP="00D2278E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759"/>
      </w:tblGrid>
      <w:tr w:rsidR="00D2278E" w:rsidRPr="00785BFB" w14:paraId="62E62826" w14:textId="77777777" w:rsidTr="003B4408">
        <w:trPr>
          <w:trHeight w:val="105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047A0CCF" w14:textId="77777777" w:rsidR="00D2278E" w:rsidRPr="00785BFB" w:rsidRDefault="00D2278E" w:rsidP="003B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94A06AA" w14:textId="77777777" w:rsidR="00D2278E" w:rsidRPr="00785BFB" w:rsidRDefault="00D2278E" w:rsidP="003B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7EE7AB5" w14:textId="77777777" w:rsidR="00D2278E" w:rsidRPr="00785BFB" w:rsidRDefault="00D2278E" w:rsidP="003B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D2278E" w:rsidRPr="00785BFB" w14:paraId="46944042" w14:textId="77777777" w:rsidTr="003B4408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510" w14:textId="77777777" w:rsidR="00D2278E" w:rsidRPr="00785BFB" w:rsidRDefault="00D2278E" w:rsidP="003B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78F0" w14:textId="77777777" w:rsidR="00D2278E" w:rsidRPr="00785BFB" w:rsidRDefault="00D2278E" w:rsidP="003B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45AA" w14:textId="77777777" w:rsidR="00D2278E" w:rsidRPr="00785BFB" w:rsidRDefault="00D2278E" w:rsidP="003B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0,11%</w:t>
            </w:r>
          </w:p>
        </w:tc>
      </w:tr>
      <w:tr w:rsidR="00D2278E" w:rsidRPr="00785BFB" w14:paraId="1CDBF8B9" w14:textId="77777777" w:rsidTr="003B4408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F1FA" w14:textId="77777777" w:rsidR="00D2278E" w:rsidRPr="00785BFB" w:rsidRDefault="00D2278E" w:rsidP="003B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107" w14:textId="77777777" w:rsidR="00D2278E" w:rsidRPr="00785BFB" w:rsidRDefault="00D2278E" w:rsidP="003B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C83E" w14:textId="77777777" w:rsidR="00D2278E" w:rsidRPr="00785BFB" w:rsidRDefault="00D2278E" w:rsidP="003B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0,47%</w:t>
            </w:r>
          </w:p>
        </w:tc>
      </w:tr>
      <w:tr w:rsidR="00D2278E" w:rsidRPr="00785BFB" w14:paraId="685DEC45" w14:textId="77777777" w:rsidTr="003B4408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90F9" w14:textId="77777777" w:rsidR="00D2278E" w:rsidRPr="00785BFB" w:rsidRDefault="00D2278E" w:rsidP="003B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6A0A" w14:textId="77777777" w:rsidR="00D2278E" w:rsidRPr="00785BFB" w:rsidRDefault="00D2278E" w:rsidP="003B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C357" w14:textId="77777777" w:rsidR="00D2278E" w:rsidRPr="00785BFB" w:rsidRDefault="00D2278E" w:rsidP="003B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0,60%</w:t>
            </w:r>
          </w:p>
        </w:tc>
      </w:tr>
      <w:tr w:rsidR="00D2278E" w:rsidRPr="00785BFB" w14:paraId="79F297E3" w14:textId="77777777" w:rsidTr="003B4408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0315" w14:textId="77777777" w:rsidR="00D2278E" w:rsidRPr="00785BFB" w:rsidRDefault="00D2278E" w:rsidP="003B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2BAC" w14:textId="77777777" w:rsidR="00D2278E" w:rsidRPr="00785BFB" w:rsidRDefault="00D2278E" w:rsidP="003B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46D1" w14:textId="77777777" w:rsidR="00D2278E" w:rsidRPr="00785BFB" w:rsidRDefault="00D2278E" w:rsidP="003B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EF61102" w14:textId="6F1F34FC" w:rsidR="008E12D9" w:rsidRDefault="008E12D9" w:rsidP="008E12D9">
      <w:pPr>
        <w:tabs>
          <w:tab w:val="left" w:pos="8340"/>
        </w:tabs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40EB78E" w14:textId="77777777" w:rsidR="00E347B1" w:rsidRDefault="00E347B1" w:rsidP="00E347B1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2023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2551"/>
      </w:tblGrid>
      <w:tr w:rsidR="00E347B1" w14:paraId="7099B5EE" w14:textId="77777777" w:rsidTr="00E347B1">
        <w:trPr>
          <w:trHeight w:val="1050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0B03A9"/>
            <w:vAlign w:val="bottom"/>
            <w:hideMark/>
          </w:tcPr>
          <w:p w14:paraId="53A4B59A" w14:textId="77777777" w:rsidR="00E347B1" w:rsidRDefault="00E3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03A9"/>
            <w:vAlign w:val="bottom"/>
            <w:hideMark/>
          </w:tcPr>
          <w:p w14:paraId="70D7A7D0" w14:textId="77777777" w:rsidR="00E347B1" w:rsidRDefault="00E3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B03A9"/>
            <w:vAlign w:val="bottom"/>
            <w:hideMark/>
          </w:tcPr>
          <w:p w14:paraId="1C4DD2B9" w14:textId="77777777" w:rsidR="00E347B1" w:rsidRDefault="00E3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E347B1" w14:paraId="396A72E1" w14:textId="77777777" w:rsidTr="00E347B1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56A8A" w14:textId="77777777" w:rsidR="00E347B1" w:rsidRDefault="00E34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50C5F" w14:textId="77777777" w:rsidR="00E347B1" w:rsidRDefault="00E3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9,79%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862FE" w14:textId="77777777" w:rsidR="00E347B1" w:rsidRDefault="00E3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1,60%</w:t>
            </w:r>
          </w:p>
        </w:tc>
      </w:tr>
      <w:tr w:rsidR="00E347B1" w14:paraId="31105681" w14:textId="77777777" w:rsidTr="00E347B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5FBF4" w14:textId="77777777" w:rsidR="00E347B1" w:rsidRDefault="00E34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F8DCB" w14:textId="77777777" w:rsidR="00E347B1" w:rsidRDefault="00E3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F6987" w14:textId="77777777" w:rsidR="00E347B1" w:rsidRDefault="00E3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0,63%</w:t>
            </w:r>
          </w:p>
        </w:tc>
      </w:tr>
      <w:tr w:rsidR="00E347B1" w14:paraId="7A6B2D70" w14:textId="77777777" w:rsidTr="00E347B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37372" w14:textId="77777777" w:rsidR="00E347B1" w:rsidRDefault="00E34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0BB6B" w14:textId="77777777" w:rsidR="00E347B1" w:rsidRDefault="00E3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3045D" w14:textId="77777777" w:rsidR="00E347B1" w:rsidRDefault="00E3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E347B1" w14:paraId="0086FA47" w14:textId="77777777" w:rsidTr="00E347B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B10BA" w14:textId="77777777" w:rsidR="00E347B1" w:rsidRDefault="00E34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DB744" w14:textId="77777777" w:rsidR="00E347B1" w:rsidRDefault="00E3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10,42%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C83BF" w14:textId="77777777" w:rsidR="00E347B1" w:rsidRDefault="00E3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04D9548B" w14:textId="77777777" w:rsidR="00E347B1" w:rsidRDefault="00E347B1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6E6E60C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42"/>
        <w:gridCol w:w="2759"/>
      </w:tblGrid>
      <w:tr w:rsidR="008E12D9" w:rsidRPr="007A41E7" w14:paraId="14AA5AEC" w14:textId="77777777" w:rsidTr="006C02CC">
        <w:trPr>
          <w:trHeight w:val="1035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3141195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3F355F3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935166E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E12D9" w:rsidRPr="007A41E7" w14:paraId="14EA201E" w14:textId="77777777" w:rsidTr="006C02C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4DB" w14:textId="77777777" w:rsidR="008E12D9" w:rsidRPr="007A41E7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FD72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C9DE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1,08%</w:t>
            </w:r>
          </w:p>
        </w:tc>
      </w:tr>
      <w:tr w:rsidR="008E12D9" w:rsidRPr="007A41E7" w14:paraId="239CB725" w14:textId="77777777" w:rsidTr="006C02C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E9E6" w14:textId="77777777" w:rsidR="008E12D9" w:rsidRPr="007A41E7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Area supporto al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5F1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BEB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1,41%</w:t>
            </w:r>
          </w:p>
        </w:tc>
      </w:tr>
      <w:tr w:rsidR="008E12D9" w:rsidRPr="007A41E7" w14:paraId="545D2922" w14:textId="77777777" w:rsidTr="006C02C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D8F0" w14:textId="77777777" w:rsidR="008E12D9" w:rsidRPr="007A41E7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4880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441E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1,20%</w:t>
            </w:r>
          </w:p>
        </w:tc>
      </w:tr>
      <w:tr w:rsidR="008E12D9" w:rsidRPr="007A41E7" w14:paraId="6EAA98D8" w14:textId="77777777" w:rsidTr="006C02C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EF52" w14:textId="77777777" w:rsidR="008E12D9" w:rsidRPr="007A41E7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DAD5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E023" w14:textId="77777777" w:rsidR="008E12D9" w:rsidRPr="007A41E7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16,80%</w:t>
            </w:r>
          </w:p>
        </w:tc>
      </w:tr>
    </w:tbl>
    <w:p w14:paraId="21B699AC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EBA7FFC" w14:textId="77777777" w:rsidR="00E347B1" w:rsidRDefault="00E347B1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532110E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 2022</w:t>
      </w:r>
    </w:p>
    <w:tbl>
      <w:tblPr>
        <w:tblW w:w="35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837"/>
        <w:gridCol w:w="2835"/>
      </w:tblGrid>
      <w:tr w:rsidR="008E12D9" w:rsidRPr="007D504B" w14:paraId="721BE1A5" w14:textId="77777777" w:rsidTr="008E12D9">
        <w:trPr>
          <w:trHeight w:val="1035"/>
        </w:trPr>
        <w:tc>
          <w:tcPr>
            <w:tcW w:w="214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CC5416C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66B7F1C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4F83BD2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E12D9" w:rsidRPr="007D504B" w14:paraId="6E9119E0" w14:textId="77777777" w:rsidTr="008E12D9">
        <w:trPr>
          <w:trHeight w:val="300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89C" w14:textId="77777777" w:rsidR="008E12D9" w:rsidRPr="007D504B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148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14,25%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B01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3,18%</w:t>
            </w:r>
          </w:p>
        </w:tc>
      </w:tr>
      <w:tr w:rsidR="008E12D9" w:rsidRPr="007D504B" w14:paraId="4520CDC2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9199" w14:textId="77777777" w:rsidR="008E12D9" w:rsidRPr="007D504B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71B8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12,14%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A991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0,57%</w:t>
            </w:r>
          </w:p>
        </w:tc>
      </w:tr>
      <w:tr w:rsidR="008E12D9" w:rsidRPr="007D504B" w14:paraId="0838CFF9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5A27" w14:textId="77777777" w:rsidR="008E12D9" w:rsidRPr="007D504B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595F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6,89%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44C3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1,75%</w:t>
            </w:r>
          </w:p>
        </w:tc>
      </w:tr>
      <w:tr w:rsidR="008E12D9" w:rsidRPr="007D504B" w14:paraId="6146D682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42DA" w14:textId="77777777" w:rsidR="008E12D9" w:rsidRPr="007D504B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4BEF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4,19%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E624" w14:textId="77777777" w:rsidR="008E12D9" w:rsidRPr="007D504B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75A0147C" w14:textId="77777777" w:rsidR="008E12D9" w:rsidRDefault="008E12D9" w:rsidP="008E12D9"/>
    <w:p w14:paraId="2C0B77D0" w14:textId="77777777" w:rsidR="008E12D9" w:rsidRDefault="008E12D9" w:rsidP="008E12D9"/>
    <w:p w14:paraId="575A6519" w14:textId="77777777" w:rsidR="008E12D9" w:rsidRDefault="008E12D9" w:rsidP="008E12D9"/>
    <w:p w14:paraId="16263F54" w14:textId="77777777" w:rsidR="008E12D9" w:rsidRDefault="008E12D9" w:rsidP="008E12D9"/>
    <w:p w14:paraId="193EE265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2022</w:t>
      </w:r>
    </w:p>
    <w:tbl>
      <w:tblPr>
        <w:tblW w:w="35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837"/>
        <w:gridCol w:w="2835"/>
      </w:tblGrid>
      <w:tr w:rsidR="008E12D9" w:rsidRPr="00F60629" w14:paraId="79FF5F3D" w14:textId="77777777" w:rsidTr="008E12D9">
        <w:trPr>
          <w:trHeight w:val="1035"/>
        </w:trPr>
        <w:tc>
          <w:tcPr>
            <w:tcW w:w="214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C7FEE39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2E2B6A7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E861C7A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E12D9" w:rsidRPr="00F60629" w14:paraId="7CA8278B" w14:textId="77777777" w:rsidTr="008E12D9">
        <w:trPr>
          <w:trHeight w:val="300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AF27" w14:textId="77777777" w:rsidR="008E12D9" w:rsidRPr="00F60629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5F14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32,35%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8264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1,01%</w:t>
            </w:r>
          </w:p>
        </w:tc>
      </w:tr>
      <w:tr w:rsidR="008E12D9" w:rsidRPr="00F60629" w14:paraId="177E1DB7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EAF1" w14:textId="77777777" w:rsidR="008E12D9" w:rsidRPr="00F60629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0BAD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26,72%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A371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2,36%</w:t>
            </w:r>
          </w:p>
        </w:tc>
      </w:tr>
      <w:tr w:rsidR="008E12D9" w:rsidRPr="00F60629" w14:paraId="200218E7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C1A" w14:textId="77777777" w:rsidR="008E12D9" w:rsidRPr="00F60629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B3F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23,97%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5A5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8E12D9" w:rsidRPr="00F60629" w14:paraId="41F20346" w14:textId="77777777" w:rsidTr="008E12D9">
        <w:trPr>
          <w:trHeight w:val="300"/>
        </w:trPr>
        <w:tc>
          <w:tcPr>
            <w:tcW w:w="2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738" w14:textId="77777777" w:rsidR="008E12D9" w:rsidRPr="00F60629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45E5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23,12%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1EA8" w14:textId="77777777" w:rsidR="008E12D9" w:rsidRPr="00F60629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7C747203" w14:textId="77777777" w:rsidR="008E12D9" w:rsidRDefault="008E12D9" w:rsidP="008E12D9"/>
    <w:p w14:paraId="1A46D846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2022</w:t>
      </w:r>
    </w:p>
    <w:tbl>
      <w:tblPr>
        <w:tblW w:w="35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2832"/>
        <w:gridCol w:w="2836"/>
      </w:tblGrid>
      <w:tr w:rsidR="008E12D9" w:rsidRPr="00BA53BF" w14:paraId="31FFC848" w14:textId="77777777" w:rsidTr="008E12D9">
        <w:trPr>
          <w:trHeight w:val="1104"/>
        </w:trPr>
        <w:tc>
          <w:tcPr>
            <w:tcW w:w="2144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2AE3C096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lastRenderedPageBreak/>
              <w:t xml:space="preserve">Aree aziendali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E5FF515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24A287B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E12D9" w:rsidRPr="00BA53BF" w14:paraId="69B6EB81" w14:textId="77777777" w:rsidTr="008E12D9">
        <w:trPr>
          <w:trHeight w:val="288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494" w14:textId="77777777" w:rsidR="008E12D9" w:rsidRPr="00BA53BF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B41D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9,98%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87E9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3,30%</w:t>
            </w:r>
          </w:p>
        </w:tc>
      </w:tr>
      <w:tr w:rsidR="008E12D9" w:rsidRPr="00BA53BF" w14:paraId="78893AEF" w14:textId="77777777" w:rsidTr="008E12D9">
        <w:trPr>
          <w:trHeight w:val="288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A95A" w14:textId="77777777" w:rsidR="008E12D9" w:rsidRPr="00BA53BF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458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24,55%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4DB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2,52%</w:t>
            </w:r>
          </w:p>
        </w:tc>
      </w:tr>
      <w:tr w:rsidR="008E12D9" w:rsidRPr="00BA53BF" w14:paraId="66E799F2" w14:textId="77777777" w:rsidTr="008E12D9">
        <w:trPr>
          <w:trHeight w:val="288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9CF" w14:textId="77777777" w:rsidR="008E12D9" w:rsidRPr="00BA53BF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C51E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4,88%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17D2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1,30%</w:t>
            </w:r>
          </w:p>
        </w:tc>
      </w:tr>
      <w:tr w:rsidR="008E12D9" w:rsidRPr="00BA53BF" w14:paraId="05E98F2E" w14:textId="77777777" w:rsidTr="008E12D9">
        <w:trPr>
          <w:trHeight w:val="288"/>
        </w:trPr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BDC4" w14:textId="77777777" w:rsidR="008E12D9" w:rsidRPr="00BA53BF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F4C6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6,00%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3156" w14:textId="77777777" w:rsidR="008E12D9" w:rsidRPr="00BA53BF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6C269081" w14:textId="77777777" w:rsidR="008E12D9" w:rsidRDefault="008E12D9" w:rsidP="008E12D9"/>
    <w:p w14:paraId="1E8298EE" w14:textId="77777777" w:rsidR="008E12D9" w:rsidRDefault="008E12D9" w:rsidP="008E12D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2022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984"/>
        <w:gridCol w:w="2759"/>
      </w:tblGrid>
      <w:tr w:rsidR="008E12D9" w:rsidRPr="00775616" w14:paraId="2D8AEF14" w14:textId="77777777" w:rsidTr="006C02CC">
        <w:trPr>
          <w:trHeight w:val="1104"/>
        </w:trPr>
        <w:tc>
          <w:tcPr>
            <w:tcW w:w="411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331A3E0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26891CD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0AE65FA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E12D9" w:rsidRPr="00775616" w14:paraId="324B0529" w14:textId="77777777" w:rsidTr="006C02CC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A224" w14:textId="77777777" w:rsidR="008E12D9" w:rsidRPr="00775616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AAE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999D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3,61%</w:t>
            </w:r>
          </w:p>
        </w:tc>
      </w:tr>
      <w:tr w:rsidR="008E12D9" w:rsidRPr="00775616" w14:paraId="4FEC310E" w14:textId="77777777" w:rsidTr="006C02CC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C9BE" w14:textId="77777777" w:rsidR="008E12D9" w:rsidRPr="00775616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3B50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5C3C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2,74%</w:t>
            </w:r>
          </w:p>
        </w:tc>
      </w:tr>
      <w:tr w:rsidR="008E12D9" w:rsidRPr="00775616" w14:paraId="117D7844" w14:textId="77777777" w:rsidTr="006C02CC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B5F6" w14:textId="77777777" w:rsidR="008E12D9" w:rsidRPr="00775616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9F8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380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0,70%</w:t>
            </w:r>
          </w:p>
        </w:tc>
      </w:tr>
      <w:tr w:rsidR="008E12D9" w:rsidRPr="00775616" w14:paraId="315F3813" w14:textId="77777777" w:rsidTr="006C02CC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761D" w14:textId="77777777" w:rsidR="008E12D9" w:rsidRPr="00775616" w:rsidRDefault="008E12D9" w:rsidP="006C0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ECDC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81DA" w14:textId="77777777" w:rsidR="008E12D9" w:rsidRPr="00775616" w:rsidRDefault="008E12D9" w:rsidP="006C0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CF70D5E" w14:textId="77777777" w:rsidR="008E12D9" w:rsidRDefault="008E12D9" w:rsidP="008E12D9"/>
    <w:p w14:paraId="1CC8882C" w14:textId="77777777" w:rsidR="008E12D9" w:rsidRDefault="008E12D9" w:rsidP="008E12D9"/>
    <w:p w14:paraId="541CBC3A" w14:textId="77777777" w:rsidR="008E12D9" w:rsidRDefault="008E12D9" w:rsidP="008E12D9"/>
    <w:p w14:paraId="6D6DD868" w14:textId="77777777" w:rsidR="008E12D9" w:rsidRDefault="008E12D9" w:rsidP="008E12D9"/>
    <w:p w14:paraId="20BE7557" w14:textId="77777777" w:rsidR="008E12D9" w:rsidRDefault="008E12D9" w:rsidP="00796AA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30EF58A" w14:textId="77777777" w:rsidR="008E12D9" w:rsidRDefault="008E12D9" w:rsidP="00796AA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2A005EE" w14:textId="77777777" w:rsidR="00796AAB" w:rsidRDefault="00796AAB" w:rsidP="00796AAB"/>
    <w:tbl>
      <w:tblPr>
        <w:tblW w:w="30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2545"/>
        <w:gridCol w:w="2190"/>
      </w:tblGrid>
      <w:tr w:rsidR="00796AAB" w:rsidRPr="00F60629" w14:paraId="29FA6B49" w14:textId="77777777" w:rsidTr="00796AAB">
        <w:trPr>
          <w:trHeight w:val="1023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0105A2C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E60143D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6F5423A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96AAB" w:rsidRPr="00F60629" w14:paraId="4014D7B9" w14:textId="77777777" w:rsidTr="00796AAB">
        <w:trPr>
          <w:trHeight w:val="295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9C8D" w14:textId="77777777" w:rsidR="00796AAB" w:rsidRPr="00F60629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7636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32,35%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6CD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1,01%</w:t>
            </w:r>
          </w:p>
        </w:tc>
      </w:tr>
      <w:tr w:rsidR="00796AAB" w:rsidRPr="00F60629" w14:paraId="17EF444F" w14:textId="77777777" w:rsidTr="00796AAB">
        <w:trPr>
          <w:trHeight w:val="29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BAC8" w14:textId="77777777" w:rsidR="00796AAB" w:rsidRPr="00F60629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E0C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26,72%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1B6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2,36%</w:t>
            </w:r>
          </w:p>
        </w:tc>
      </w:tr>
      <w:tr w:rsidR="00796AAB" w:rsidRPr="00F60629" w14:paraId="0590FD52" w14:textId="77777777" w:rsidTr="00796AAB">
        <w:trPr>
          <w:trHeight w:val="29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F39" w14:textId="77777777" w:rsidR="00796AAB" w:rsidRPr="00F60629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5436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23,97%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1AD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796AAB" w:rsidRPr="00F60629" w14:paraId="1ECC9F06" w14:textId="77777777" w:rsidTr="00796AAB">
        <w:trPr>
          <w:trHeight w:val="295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39B" w14:textId="77777777" w:rsidR="00796AAB" w:rsidRPr="00F60629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395B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23,12%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2CCD" w14:textId="77777777" w:rsidR="00796AAB" w:rsidRPr="00F60629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AFD680C" w14:textId="77777777" w:rsidR="00796AAB" w:rsidRDefault="00796AAB" w:rsidP="00796AAB"/>
    <w:p w14:paraId="568D570B" w14:textId="77777777" w:rsidR="00796AAB" w:rsidRDefault="00796AAB" w:rsidP="00796AA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2022</w:t>
      </w:r>
    </w:p>
    <w:tbl>
      <w:tblPr>
        <w:tblW w:w="30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2647"/>
        <w:gridCol w:w="2286"/>
      </w:tblGrid>
      <w:tr w:rsidR="00796AAB" w:rsidRPr="00BA53BF" w14:paraId="58DDD650" w14:textId="77777777" w:rsidTr="00796AAB">
        <w:trPr>
          <w:trHeight w:val="614"/>
        </w:trPr>
        <w:tc>
          <w:tcPr>
            <w:tcW w:w="210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0751342A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14AE9B3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1F46BF1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96AAB" w:rsidRPr="00BA53BF" w14:paraId="4691BAF8" w14:textId="77777777" w:rsidTr="00796AAB">
        <w:trPr>
          <w:trHeight w:val="16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AC21" w14:textId="77777777" w:rsidR="00796AAB" w:rsidRPr="00BA53BF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B7F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9,98%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3B5A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3,30%</w:t>
            </w:r>
          </w:p>
        </w:tc>
      </w:tr>
      <w:tr w:rsidR="00796AAB" w:rsidRPr="00BA53BF" w14:paraId="0ADA1385" w14:textId="77777777" w:rsidTr="00796AAB">
        <w:trPr>
          <w:trHeight w:val="160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9CAD" w14:textId="77777777" w:rsidR="00796AAB" w:rsidRPr="00BA53BF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77DC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24,55%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F2B1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2,52%</w:t>
            </w:r>
          </w:p>
        </w:tc>
      </w:tr>
      <w:tr w:rsidR="00796AAB" w:rsidRPr="00BA53BF" w14:paraId="26DA0618" w14:textId="77777777" w:rsidTr="00796AAB">
        <w:trPr>
          <w:trHeight w:val="160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9707" w14:textId="77777777" w:rsidR="00796AAB" w:rsidRPr="00BA53BF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CDA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4,88%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A7C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1,30%</w:t>
            </w:r>
          </w:p>
        </w:tc>
      </w:tr>
      <w:tr w:rsidR="00796AAB" w:rsidRPr="00BA53BF" w14:paraId="29ABE0E7" w14:textId="77777777" w:rsidTr="00796AAB">
        <w:trPr>
          <w:trHeight w:val="160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989E" w14:textId="77777777" w:rsidR="00796AAB" w:rsidRPr="00BA53BF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AD54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6,00%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57BD" w14:textId="77777777" w:rsidR="00796AAB" w:rsidRPr="00BA53BF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DFBF55" w14:textId="77777777" w:rsidR="00796AAB" w:rsidRDefault="00796AAB" w:rsidP="00796AAB"/>
    <w:p w14:paraId="3FBBE94F" w14:textId="77777777" w:rsidR="00796AAB" w:rsidRDefault="00796AAB" w:rsidP="00796AA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2022</w:t>
      </w:r>
    </w:p>
    <w:tbl>
      <w:tblPr>
        <w:tblW w:w="8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2576"/>
        <w:gridCol w:w="2382"/>
      </w:tblGrid>
      <w:tr w:rsidR="00796AAB" w:rsidRPr="00775616" w14:paraId="71ABF81B" w14:textId="77777777" w:rsidTr="00796AAB">
        <w:trPr>
          <w:trHeight w:val="885"/>
        </w:trPr>
        <w:tc>
          <w:tcPr>
            <w:tcW w:w="355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26F255D7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9D3E04A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0503FCB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96AAB" w:rsidRPr="00775616" w14:paraId="4DBEC52E" w14:textId="77777777" w:rsidTr="00796AAB">
        <w:trPr>
          <w:trHeight w:val="2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7D6" w14:textId="77777777" w:rsidR="00796AAB" w:rsidRPr="00775616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8977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6349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3,61%</w:t>
            </w:r>
          </w:p>
        </w:tc>
      </w:tr>
      <w:tr w:rsidR="00796AAB" w:rsidRPr="00775616" w14:paraId="246716A1" w14:textId="77777777" w:rsidTr="00796AAB">
        <w:trPr>
          <w:trHeight w:val="2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5180" w14:textId="77777777" w:rsidR="00796AAB" w:rsidRPr="00775616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6288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DCBD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2,74%</w:t>
            </w:r>
          </w:p>
        </w:tc>
      </w:tr>
      <w:tr w:rsidR="00796AAB" w:rsidRPr="00775616" w14:paraId="7DA5C6F8" w14:textId="77777777" w:rsidTr="00796AAB">
        <w:trPr>
          <w:trHeight w:val="2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DB68" w14:textId="77777777" w:rsidR="00796AAB" w:rsidRPr="00775616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F21C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E107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0,70%</w:t>
            </w:r>
          </w:p>
        </w:tc>
      </w:tr>
      <w:tr w:rsidR="00796AAB" w:rsidRPr="00775616" w14:paraId="67D9C646" w14:textId="77777777" w:rsidTr="00796AAB">
        <w:trPr>
          <w:trHeight w:val="2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AFE" w14:textId="77777777" w:rsidR="00796AAB" w:rsidRPr="00775616" w:rsidRDefault="00796AAB" w:rsidP="00D45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8B4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807A" w14:textId="77777777" w:rsidR="00796AAB" w:rsidRPr="00775616" w:rsidRDefault="00796AAB" w:rsidP="00D45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69EEC1C" w14:textId="77777777" w:rsidR="00796AAB" w:rsidRDefault="00796AAB" w:rsidP="000F77F9">
      <w:pPr>
        <w:spacing w:after="120"/>
        <w:rPr>
          <w:b/>
          <w:sz w:val="24"/>
          <w:szCs w:val="24"/>
        </w:rPr>
      </w:pPr>
    </w:p>
    <w:p w14:paraId="3FBBBF18" w14:textId="18369682" w:rsidR="00882198" w:rsidRDefault="00882198" w:rsidP="0088219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 xml:space="preserve"> trimestre 2020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067"/>
        <w:gridCol w:w="2835"/>
      </w:tblGrid>
      <w:tr w:rsidR="00882198" w:rsidRPr="00882198" w14:paraId="387827F3" w14:textId="77777777" w:rsidTr="00882198">
        <w:trPr>
          <w:trHeight w:val="1035"/>
        </w:trPr>
        <w:tc>
          <w:tcPr>
            <w:tcW w:w="23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840125E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D0D8767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B10396E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82198" w:rsidRPr="00882198" w14:paraId="113A9D6B" w14:textId="77777777" w:rsidTr="00882198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9D5" w14:textId="77777777" w:rsidR="00882198" w:rsidRPr="00882198" w:rsidRDefault="00882198" w:rsidP="00882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484C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0,34%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8A1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16,86%</w:t>
            </w:r>
          </w:p>
        </w:tc>
      </w:tr>
      <w:tr w:rsidR="00882198" w:rsidRPr="00882198" w14:paraId="6B8213E3" w14:textId="77777777" w:rsidTr="0088219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DF0D" w14:textId="77777777" w:rsidR="00882198" w:rsidRPr="00882198" w:rsidRDefault="00882198" w:rsidP="00882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ACA6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8,19%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1540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2,37%</w:t>
            </w:r>
          </w:p>
        </w:tc>
      </w:tr>
      <w:tr w:rsidR="00882198" w:rsidRPr="00882198" w14:paraId="2CD038FC" w14:textId="77777777" w:rsidTr="0088219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AEC" w14:textId="77777777" w:rsidR="00882198" w:rsidRPr="00882198" w:rsidRDefault="00882198" w:rsidP="00882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A976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1,16%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2BB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  <w:tr w:rsidR="00882198" w:rsidRPr="00882198" w14:paraId="645FDB40" w14:textId="77777777" w:rsidTr="00882198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E859" w14:textId="77777777" w:rsidR="00882198" w:rsidRPr="00882198" w:rsidRDefault="00882198" w:rsidP="00882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7F24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1,81%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5A1" w14:textId="77777777" w:rsidR="00882198" w:rsidRPr="00882198" w:rsidRDefault="00882198" w:rsidP="00882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8219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</w:tbl>
    <w:p w14:paraId="5BB343D4" w14:textId="77777777" w:rsidR="00882198" w:rsidRDefault="00882198" w:rsidP="000F77F9">
      <w:pPr>
        <w:spacing w:after="120"/>
        <w:rPr>
          <w:b/>
          <w:sz w:val="24"/>
          <w:szCs w:val="24"/>
        </w:rPr>
      </w:pPr>
    </w:p>
    <w:p w14:paraId="6E131759" w14:textId="7B323ACA" w:rsidR="000C4E62" w:rsidRDefault="000C4E62" w:rsidP="000C4E6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 trimestre</w:t>
      </w:r>
      <w:proofErr w:type="gramEnd"/>
      <w:r>
        <w:rPr>
          <w:b/>
          <w:sz w:val="24"/>
          <w:szCs w:val="24"/>
        </w:rPr>
        <w:t xml:space="preserve"> 2020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835"/>
      </w:tblGrid>
      <w:tr w:rsidR="00222EA7" w:rsidRPr="00222EA7" w14:paraId="2D14F426" w14:textId="77777777" w:rsidTr="00222EA7">
        <w:trPr>
          <w:trHeight w:val="780"/>
        </w:trPr>
        <w:tc>
          <w:tcPr>
            <w:tcW w:w="241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4AC9F881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lastRenderedPageBreak/>
              <w:t xml:space="preserve">Aree aziendali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14F5730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BD09C9D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222EA7" w:rsidRPr="00222EA7" w14:paraId="675C51CD" w14:textId="77777777" w:rsidTr="00222EA7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9BA" w14:textId="77777777" w:rsidR="00222EA7" w:rsidRPr="00222EA7" w:rsidRDefault="00222EA7" w:rsidP="00222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88D5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4,92%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1911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2,27%</w:t>
            </w:r>
          </w:p>
        </w:tc>
      </w:tr>
      <w:tr w:rsidR="00222EA7" w:rsidRPr="00222EA7" w14:paraId="3D44A404" w14:textId="77777777" w:rsidTr="00222E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2141" w14:textId="77777777" w:rsidR="00222EA7" w:rsidRPr="00222EA7" w:rsidRDefault="00222EA7" w:rsidP="00222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9727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12,07%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329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0,03%</w:t>
            </w:r>
          </w:p>
        </w:tc>
      </w:tr>
      <w:tr w:rsidR="00222EA7" w:rsidRPr="00222EA7" w14:paraId="5FCDCD22" w14:textId="77777777" w:rsidTr="00222E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92B" w14:textId="77777777" w:rsidR="00222EA7" w:rsidRPr="00222EA7" w:rsidRDefault="00222EA7" w:rsidP="00222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6B0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9,37%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D07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0,33%</w:t>
            </w:r>
          </w:p>
        </w:tc>
      </w:tr>
      <w:tr w:rsidR="00222EA7" w:rsidRPr="00222EA7" w14:paraId="2C34AE82" w14:textId="77777777" w:rsidTr="00222E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7826" w14:textId="77777777" w:rsidR="00222EA7" w:rsidRPr="00222EA7" w:rsidRDefault="00222EA7" w:rsidP="00222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521A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5,36%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7282" w14:textId="77777777" w:rsidR="00222EA7" w:rsidRPr="00222EA7" w:rsidRDefault="00222EA7" w:rsidP="00222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222E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</w:tbl>
    <w:p w14:paraId="1508D1C6" w14:textId="77777777" w:rsidR="000C4E62" w:rsidRDefault="000C4E62" w:rsidP="000F77F9">
      <w:pPr>
        <w:spacing w:after="120"/>
        <w:rPr>
          <w:b/>
          <w:sz w:val="24"/>
          <w:szCs w:val="24"/>
        </w:rPr>
      </w:pPr>
    </w:p>
    <w:p w14:paraId="2B1DF6E1" w14:textId="0FF77A7B" w:rsidR="00C11AEA" w:rsidRDefault="00C11AEA" w:rsidP="00C11AEA">
      <w:pPr>
        <w:rPr>
          <w:b/>
          <w:sz w:val="24"/>
          <w:szCs w:val="24"/>
        </w:rPr>
      </w:pPr>
      <w:r>
        <w:rPr>
          <w:b/>
          <w:sz w:val="24"/>
          <w:szCs w:val="24"/>
        </w:rPr>
        <w:t>IV trimestre 2019</w:t>
      </w:r>
    </w:p>
    <w:tbl>
      <w:tblPr>
        <w:tblW w:w="8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2981"/>
      </w:tblGrid>
      <w:tr w:rsidR="00C11AEA" w:rsidRPr="003B7416" w14:paraId="6951668F" w14:textId="77777777" w:rsidTr="00C11AEA">
        <w:trPr>
          <w:trHeight w:val="843"/>
        </w:trPr>
        <w:tc>
          <w:tcPr>
            <w:tcW w:w="25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794D0EF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3202754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391BECB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C11AEA" w:rsidRPr="003B7416" w14:paraId="710E1AF1" w14:textId="77777777" w:rsidTr="00C11AEA">
        <w:trPr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5C9B" w14:textId="77777777" w:rsidR="00C11AEA" w:rsidRPr="003B7416" w:rsidRDefault="00C11AEA" w:rsidP="00B55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8C49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9,30%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AE99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0,91%</w:t>
            </w:r>
          </w:p>
        </w:tc>
      </w:tr>
      <w:tr w:rsidR="00C11AEA" w:rsidRPr="003B7416" w14:paraId="44C21F41" w14:textId="77777777" w:rsidTr="00C11AEA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76F4" w14:textId="77777777" w:rsidR="00C11AEA" w:rsidRPr="003B7416" w:rsidRDefault="00C11AEA" w:rsidP="00B55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B97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9,65%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FE99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1,51%</w:t>
            </w:r>
          </w:p>
        </w:tc>
      </w:tr>
      <w:tr w:rsidR="00C11AEA" w:rsidRPr="003B7416" w14:paraId="067C41E6" w14:textId="77777777" w:rsidTr="00C11AEA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DB33" w14:textId="77777777" w:rsidR="00C11AEA" w:rsidRPr="003B7416" w:rsidRDefault="00C11AEA" w:rsidP="00B55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2485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8,01%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D8DB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  <w:tr w:rsidR="00C11AEA" w:rsidRPr="003B7416" w14:paraId="1761A628" w14:textId="77777777" w:rsidTr="00C11AEA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BD17" w14:textId="77777777" w:rsidR="00C11AEA" w:rsidRPr="003B7416" w:rsidRDefault="00C11AEA" w:rsidP="00B55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FF76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7,44%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1F1F" w14:textId="77777777" w:rsidR="00C11AEA" w:rsidRPr="003B7416" w:rsidRDefault="00C11AEA" w:rsidP="00B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7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</w:tbl>
    <w:p w14:paraId="0EE8B1BE" w14:textId="77777777" w:rsidR="00C11AEA" w:rsidRDefault="00C11AEA" w:rsidP="000F77F9">
      <w:pPr>
        <w:spacing w:after="120"/>
        <w:rPr>
          <w:b/>
          <w:sz w:val="24"/>
          <w:szCs w:val="24"/>
        </w:rPr>
      </w:pPr>
    </w:p>
    <w:p w14:paraId="4E27E53A" w14:textId="7790923D" w:rsidR="00AE3B7F" w:rsidRDefault="00AE3B7F" w:rsidP="00AE3B7F">
      <w:pPr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C11AE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trimestre 2019</w:t>
      </w:r>
    </w:p>
    <w:tbl>
      <w:tblPr>
        <w:tblW w:w="0" w:type="auto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2835"/>
        <w:gridCol w:w="2977"/>
      </w:tblGrid>
      <w:tr w:rsidR="00AE3B7F" w14:paraId="7D1E542A" w14:textId="77777777" w:rsidTr="00AE3B7F">
        <w:trPr>
          <w:trHeight w:val="641"/>
        </w:trPr>
        <w:tc>
          <w:tcPr>
            <w:tcW w:w="2582" w:type="dxa"/>
            <w:tcBorders>
              <w:top w:val="nil"/>
              <w:left w:val="nil"/>
              <w:bottom w:val="single" w:sz="6" w:space="0" w:color="99CCFF"/>
              <w:right w:val="nil"/>
            </w:tcBorders>
            <w:shd w:val="solid" w:color="000080" w:fill="CCFFFF"/>
          </w:tcPr>
          <w:p w14:paraId="76BE6D27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</w:pPr>
          </w:p>
          <w:p w14:paraId="026E6922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</w:pPr>
          </w:p>
          <w:p w14:paraId="60C3E97C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CCFFFF"/>
            <w:hideMark/>
          </w:tcPr>
          <w:p w14:paraId="56E1135D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  <w:t xml:space="preserve"> TASSO DI ASSENZA (comprende le assenze per ferie e permessi)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CCFFFF"/>
            <w:hideMark/>
          </w:tcPr>
          <w:p w14:paraId="13B0B50C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  <w:sz w:val="20"/>
                <w:szCs w:val="20"/>
              </w:rPr>
              <w:t xml:space="preserve"> TASSO ASSENZA PER MALATTIE </w:t>
            </w:r>
          </w:p>
        </w:tc>
      </w:tr>
      <w:tr w:rsidR="00AE3B7F" w14:paraId="35F6649C" w14:textId="77777777" w:rsidTr="00AE3B7F"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FC20D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Area Business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42AB1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19,25%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68418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1,28%</w:t>
            </w:r>
          </w:p>
        </w:tc>
      </w:tr>
      <w:tr w:rsidR="00AE3B7F" w14:paraId="26CBB2DA" w14:textId="77777777" w:rsidTr="00AE3B7F"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E90FC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Area supporto al Business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CE4FF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22,33%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9CF1F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0,50%</w:t>
            </w:r>
          </w:p>
        </w:tc>
      </w:tr>
      <w:tr w:rsidR="00AE3B7F" w14:paraId="43D4757C" w14:textId="77777777" w:rsidTr="00AE3B7F"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91FD2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Area funzionamento SGR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6B831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19,68%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52835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3,33%</w:t>
            </w:r>
          </w:p>
        </w:tc>
      </w:tr>
      <w:tr w:rsidR="00AE3B7F" w14:paraId="7F7CF3A8" w14:textId="77777777" w:rsidTr="00AE3B7F">
        <w:trPr>
          <w:trHeight w:val="35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BF608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Area Compliance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A5E89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15,56%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96824" w14:textId="77777777" w:rsidR="00AE3B7F" w:rsidRDefault="00AE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0,00%</w:t>
            </w:r>
          </w:p>
        </w:tc>
      </w:tr>
    </w:tbl>
    <w:p w14:paraId="0E9D5478" w14:textId="77777777" w:rsidR="00DE5963" w:rsidRDefault="00DE5963" w:rsidP="00DE5963">
      <w:pPr>
        <w:rPr>
          <w:b/>
          <w:sz w:val="24"/>
          <w:szCs w:val="24"/>
        </w:rPr>
      </w:pPr>
    </w:p>
    <w:p w14:paraId="44BE3DDC" w14:textId="53C3CFC5" w:rsidR="00DE5963" w:rsidRDefault="00DE5963" w:rsidP="00DE596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 xml:space="preserve"> trimestre 2019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2977"/>
      </w:tblGrid>
      <w:tr w:rsidR="00DE5963" w:rsidRPr="000127F3" w14:paraId="1BE16388" w14:textId="77777777" w:rsidTr="00DE5963">
        <w:trPr>
          <w:trHeight w:val="780"/>
        </w:trPr>
        <w:tc>
          <w:tcPr>
            <w:tcW w:w="25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157F896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6E88043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08D6827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DE5963" w:rsidRPr="000127F3" w14:paraId="484355A2" w14:textId="77777777" w:rsidTr="00DE596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1733" w14:textId="77777777" w:rsidR="00DE5963" w:rsidRPr="000127F3" w:rsidRDefault="00DE5963" w:rsidP="00F46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BB40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7,96%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30CF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0,64%</w:t>
            </w:r>
          </w:p>
        </w:tc>
      </w:tr>
      <w:tr w:rsidR="00DE5963" w:rsidRPr="000127F3" w14:paraId="519EE455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8EC" w14:textId="77777777" w:rsidR="00DE5963" w:rsidRPr="000127F3" w:rsidRDefault="00DE5963" w:rsidP="00F46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41A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9,17%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28A4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1,45%</w:t>
            </w:r>
          </w:p>
        </w:tc>
      </w:tr>
      <w:tr w:rsidR="00DE5963" w:rsidRPr="000127F3" w14:paraId="3B78E7EC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7907" w14:textId="77777777" w:rsidR="00DE5963" w:rsidRPr="000127F3" w:rsidRDefault="00DE5963" w:rsidP="00F46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lastRenderedPageBreak/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EDD1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7,03%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3075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  <w:tr w:rsidR="00DE5963" w:rsidRPr="000127F3" w14:paraId="79D80B16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2679" w14:textId="77777777" w:rsidR="00DE5963" w:rsidRPr="000127F3" w:rsidRDefault="00DE5963" w:rsidP="00F46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C59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7,88%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BB9C" w14:textId="77777777" w:rsidR="00DE5963" w:rsidRPr="000127F3" w:rsidRDefault="00DE5963" w:rsidP="00F46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4,84%</w:t>
            </w:r>
          </w:p>
        </w:tc>
      </w:tr>
    </w:tbl>
    <w:p w14:paraId="702E4CC4" w14:textId="7E9BDAC2" w:rsidR="00DE5963" w:rsidRDefault="00DE5963" w:rsidP="00DE5963">
      <w:pPr>
        <w:rPr>
          <w:b/>
          <w:sz w:val="24"/>
          <w:szCs w:val="24"/>
        </w:rPr>
      </w:pPr>
    </w:p>
    <w:p w14:paraId="3C242EBA" w14:textId="77777777" w:rsidR="00DE5963" w:rsidRDefault="00DE5963" w:rsidP="00DE5963">
      <w:pPr>
        <w:rPr>
          <w:b/>
          <w:sz w:val="24"/>
          <w:szCs w:val="24"/>
        </w:rPr>
      </w:pPr>
    </w:p>
    <w:p w14:paraId="4D50E2B2" w14:textId="77777777" w:rsidR="00DE5963" w:rsidRDefault="00DE5963" w:rsidP="00DE596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 trimestre</w:t>
      </w:r>
      <w:proofErr w:type="gramEnd"/>
      <w:r>
        <w:rPr>
          <w:b/>
          <w:sz w:val="24"/>
          <w:szCs w:val="24"/>
        </w:rPr>
        <w:t xml:space="preserve"> 2019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2977"/>
      </w:tblGrid>
      <w:tr w:rsidR="00DE5963" w:rsidRPr="000127F3" w14:paraId="53476A2D" w14:textId="77777777" w:rsidTr="00DE5963">
        <w:trPr>
          <w:trHeight w:val="780"/>
        </w:trPr>
        <w:tc>
          <w:tcPr>
            <w:tcW w:w="25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315A201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FF4C3F2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C0E14F9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DE5963" w:rsidRPr="000127F3" w14:paraId="7DFD6930" w14:textId="77777777" w:rsidTr="00DE596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264" w14:textId="77777777" w:rsidR="00DE5963" w:rsidRPr="000127F3" w:rsidRDefault="00DE5963" w:rsidP="00EE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290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8,22%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8816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2,34%</w:t>
            </w:r>
          </w:p>
        </w:tc>
      </w:tr>
      <w:tr w:rsidR="00DE5963" w:rsidRPr="000127F3" w14:paraId="6293B2EA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554A" w14:textId="77777777" w:rsidR="00DE5963" w:rsidRPr="000127F3" w:rsidRDefault="00DE5963" w:rsidP="00EE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E5A7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8,11%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158D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2,71%</w:t>
            </w:r>
          </w:p>
        </w:tc>
      </w:tr>
      <w:tr w:rsidR="00DE5963" w:rsidRPr="000127F3" w14:paraId="6E41BF4D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C0A" w14:textId="77777777" w:rsidR="00DE5963" w:rsidRPr="000127F3" w:rsidRDefault="00DE5963" w:rsidP="00EE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0E16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4,75%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5C1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1,15%</w:t>
            </w:r>
          </w:p>
        </w:tc>
      </w:tr>
      <w:tr w:rsidR="00DE5963" w:rsidRPr="000127F3" w14:paraId="1F147C97" w14:textId="77777777" w:rsidTr="00DE59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E647" w14:textId="77777777" w:rsidR="00DE5963" w:rsidRPr="000127F3" w:rsidRDefault="00DE5963" w:rsidP="00EE4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4FE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9,11%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D037" w14:textId="77777777" w:rsidR="00DE5963" w:rsidRPr="000127F3" w:rsidRDefault="00DE5963" w:rsidP="00EE4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0127F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0,46%</w:t>
            </w:r>
          </w:p>
        </w:tc>
      </w:tr>
    </w:tbl>
    <w:p w14:paraId="666AD069" w14:textId="060057A5" w:rsidR="00DE5963" w:rsidRDefault="00DE5963" w:rsidP="00664023">
      <w:pPr>
        <w:spacing w:after="0"/>
        <w:rPr>
          <w:b/>
          <w:sz w:val="24"/>
          <w:szCs w:val="24"/>
        </w:rPr>
      </w:pPr>
    </w:p>
    <w:p w14:paraId="562F1468" w14:textId="672EADD9" w:rsidR="00DE5963" w:rsidRDefault="00DE5963" w:rsidP="00664023">
      <w:pPr>
        <w:spacing w:after="0"/>
        <w:rPr>
          <w:b/>
          <w:sz w:val="24"/>
          <w:szCs w:val="24"/>
        </w:rPr>
      </w:pPr>
    </w:p>
    <w:p w14:paraId="04D05665" w14:textId="478F1E22" w:rsidR="00DE5963" w:rsidRDefault="00DE5963" w:rsidP="00664023">
      <w:pPr>
        <w:spacing w:after="0"/>
        <w:rPr>
          <w:b/>
          <w:sz w:val="24"/>
          <w:szCs w:val="24"/>
        </w:rPr>
      </w:pPr>
    </w:p>
    <w:p w14:paraId="5883D617" w14:textId="54B92518" w:rsidR="00DE5963" w:rsidRDefault="00DE5963" w:rsidP="00664023">
      <w:pPr>
        <w:spacing w:after="0"/>
        <w:rPr>
          <w:b/>
          <w:sz w:val="24"/>
          <w:szCs w:val="24"/>
        </w:rPr>
      </w:pPr>
    </w:p>
    <w:p w14:paraId="5DD0E368" w14:textId="31B0F6E2" w:rsidR="00DE5963" w:rsidRDefault="00DE5963" w:rsidP="00664023">
      <w:pPr>
        <w:spacing w:after="0"/>
        <w:rPr>
          <w:b/>
          <w:sz w:val="24"/>
          <w:szCs w:val="24"/>
        </w:rPr>
      </w:pPr>
    </w:p>
    <w:p w14:paraId="6CFBF75E" w14:textId="194DC4FE" w:rsidR="00DE5963" w:rsidRDefault="00DE5963" w:rsidP="00664023">
      <w:pPr>
        <w:spacing w:after="0"/>
        <w:rPr>
          <w:b/>
          <w:sz w:val="24"/>
          <w:szCs w:val="24"/>
        </w:rPr>
      </w:pPr>
    </w:p>
    <w:p w14:paraId="578AF0DB" w14:textId="0846DE53" w:rsidR="00DE5963" w:rsidRDefault="00DE5963" w:rsidP="00664023">
      <w:pPr>
        <w:spacing w:after="0"/>
        <w:rPr>
          <w:b/>
          <w:sz w:val="24"/>
          <w:szCs w:val="24"/>
        </w:rPr>
      </w:pPr>
    </w:p>
    <w:p w14:paraId="21CBC4AF" w14:textId="21453FB3" w:rsidR="00DE5963" w:rsidRDefault="00DE5963" w:rsidP="00664023">
      <w:pPr>
        <w:spacing w:after="0"/>
        <w:rPr>
          <w:b/>
          <w:sz w:val="24"/>
          <w:szCs w:val="24"/>
        </w:rPr>
      </w:pPr>
    </w:p>
    <w:p w14:paraId="78A96C7F" w14:textId="16B4465D" w:rsidR="00DE5963" w:rsidRDefault="00DE5963" w:rsidP="00664023">
      <w:pPr>
        <w:spacing w:after="0"/>
        <w:rPr>
          <w:b/>
          <w:sz w:val="24"/>
          <w:szCs w:val="24"/>
        </w:rPr>
      </w:pPr>
    </w:p>
    <w:p w14:paraId="1CFC2BF0" w14:textId="77777777" w:rsidR="00DE5963" w:rsidRDefault="00DE5963" w:rsidP="00664023">
      <w:pPr>
        <w:spacing w:after="0"/>
        <w:rPr>
          <w:b/>
          <w:sz w:val="24"/>
          <w:szCs w:val="24"/>
        </w:rPr>
      </w:pPr>
    </w:p>
    <w:p w14:paraId="04371CAE" w14:textId="77777777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IV trimestre 2018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20"/>
        <w:gridCol w:w="1480"/>
      </w:tblGrid>
      <w:tr w:rsidR="00664023" w:rsidRPr="00EA75F5" w14:paraId="39C85899" w14:textId="77777777" w:rsidTr="000E3CB7">
        <w:trPr>
          <w:trHeight w:val="780"/>
        </w:trPr>
        <w:tc>
          <w:tcPr>
            <w:tcW w:w="49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153E6B3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AC6304E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037DA8E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664023" w:rsidRPr="00EA75F5" w14:paraId="0BEB5226" w14:textId="77777777" w:rsidTr="000E3CB7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558" w14:textId="77777777" w:rsidR="00664023" w:rsidRPr="00EA75F5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Affari Legali e Societari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0EA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7,03%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2B8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1,12%</w:t>
            </w:r>
          </w:p>
        </w:tc>
      </w:tr>
      <w:tr w:rsidR="00664023" w:rsidRPr="00EA75F5" w14:paraId="105A241A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4575" w14:textId="77777777" w:rsidR="00664023" w:rsidRPr="00EA75F5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Amministrazione, Pianificazione e Controllo (*)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888B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9,15%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440A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1,27%</w:t>
            </w:r>
          </w:p>
        </w:tc>
      </w:tr>
      <w:tr w:rsidR="00664023" w:rsidRPr="00EA75F5" w14:paraId="4AA5EECA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592" w14:textId="77777777" w:rsidR="00664023" w:rsidRPr="00EA75F5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Aree non dirigenziali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60DC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18,50%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446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1,19%</w:t>
            </w:r>
          </w:p>
        </w:tc>
      </w:tr>
      <w:tr w:rsidR="00664023" w:rsidRPr="00EA75F5" w14:paraId="0E19AF60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A1A9" w14:textId="77777777" w:rsidR="00664023" w:rsidRPr="00EA75F5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Direzione Operativa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A7EA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8,65%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757B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1,72%</w:t>
            </w:r>
          </w:p>
        </w:tc>
      </w:tr>
      <w:tr w:rsidR="00664023" w:rsidRPr="00EA75F5" w14:paraId="7DF12350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87D" w14:textId="77777777" w:rsidR="00664023" w:rsidRPr="00EA75F5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Funzioni di controllo interno, anche non dirigenziali (**)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593F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8,32%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474" w14:textId="77777777" w:rsidR="00664023" w:rsidRPr="00EA75F5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EA75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</w:tbl>
    <w:p w14:paraId="53BC253A" w14:textId="77777777" w:rsidR="000F77F9" w:rsidRDefault="000F77F9" w:rsidP="00664023">
      <w:pPr>
        <w:rPr>
          <w:b/>
          <w:sz w:val="24"/>
          <w:szCs w:val="24"/>
        </w:rPr>
      </w:pPr>
    </w:p>
    <w:p w14:paraId="5BE2311B" w14:textId="77777777" w:rsidR="00664023" w:rsidRDefault="00664023" w:rsidP="00664023">
      <w:pPr>
        <w:rPr>
          <w:kern w:val="0"/>
        </w:rPr>
      </w:pPr>
      <w:r>
        <w:rPr>
          <w:b/>
          <w:sz w:val="24"/>
          <w:szCs w:val="24"/>
        </w:rPr>
        <w:t>III trimestre 2018</w:t>
      </w:r>
      <w:r>
        <w:fldChar w:fldCharType="begin"/>
      </w:r>
      <w:r>
        <w:instrText xml:space="preserve"> LINK Excel.Sheet.12 "\\\\SRVDMN-INVIMIT\\Risorse Umane e Organizzazione\\Documenti Amministrativi\\Certificazioni e cedolini\\Trasparenza\\Tasso di assenze\\Assenteismo 2018.xlsx" "Foglio1 (2)!R31C1:R36C13" \a \f 4 \h </w:instrText>
      </w:r>
      <w:r>
        <w:fldChar w:fldCharType="separate"/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20"/>
        <w:gridCol w:w="1480"/>
      </w:tblGrid>
      <w:tr w:rsidR="00664023" w:rsidRPr="008161ED" w14:paraId="0814ACE7" w14:textId="77777777" w:rsidTr="000E3CB7">
        <w:trPr>
          <w:trHeight w:val="1035"/>
        </w:trPr>
        <w:tc>
          <w:tcPr>
            <w:tcW w:w="49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0F82B426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Aree aziendali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445D964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6B1A506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664023" w:rsidRPr="008161ED" w14:paraId="3B039190" w14:textId="77777777" w:rsidTr="000E3CB7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59B" w14:textId="77777777" w:rsidR="00664023" w:rsidRPr="008161ED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Affari Legali e Societari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AD0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24,05%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5D8C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  <w:tr w:rsidR="00664023" w:rsidRPr="008161ED" w14:paraId="68D2C90E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02A7" w14:textId="77777777" w:rsidR="00664023" w:rsidRPr="008161ED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Amministrazione, Pianificazione e Controllo (*)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8321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22,10%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6740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0,63%</w:t>
            </w:r>
          </w:p>
        </w:tc>
      </w:tr>
      <w:tr w:rsidR="00664023" w:rsidRPr="008161ED" w14:paraId="2DD46E9F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0DF" w14:textId="77777777" w:rsidR="00664023" w:rsidRPr="008161ED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Aree non dirigenziali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5B5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28,84%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C9F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0,78%</w:t>
            </w:r>
          </w:p>
        </w:tc>
      </w:tr>
      <w:tr w:rsidR="00664023" w:rsidRPr="008161ED" w14:paraId="2D93D926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1F4" w14:textId="77777777" w:rsidR="00664023" w:rsidRPr="008161ED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Direzione Operativa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F76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24,24%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9931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0,00%</w:t>
            </w:r>
          </w:p>
        </w:tc>
      </w:tr>
      <w:tr w:rsidR="00664023" w:rsidRPr="008161ED" w14:paraId="369542BB" w14:textId="77777777" w:rsidTr="000E3CB7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34F" w14:textId="77777777" w:rsidR="00664023" w:rsidRPr="008161ED" w:rsidRDefault="00664023" w:rsidP="000E3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Funzioni di controllo interno, anche non dirigenziali (**)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C2A3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22,16%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9EE3" w14:textId="77777777" w:rsidR="00664023" w:rsidRPr="008161ED" w:rsidRDefault="00664023" w:rsidP="000E3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161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</w:rPr>
              <w:t>0,78%</w:t>
            </w:r>
          </w:p>
        </w:tc>
      </w:tr>
    </w:tbl>
    <w:p w14:paraId="172DD8BA" w14:textId="77777777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14:paraId="4E55FC2E" w14:textId="77777777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 xml:space="preserve"> trimestre 2018</w:t>
      </w:r>
    </w:p>
    <w:p w14:paraId="53B8509E" w14:textId="77777777" w:rsidR="00664023" w:rsidRDefault="00664023" w:rsidP="00664023">
      <w:pPr>
        <w:rPr>
          <w:b/>
          <w:sz w:val="24"/>
          <w:szCs w:val="24"/>
        </w:rPr>
      </w:pPr>
      <w:r w:rsidRPr="006328FC">
        <w:rPr>
          <w:noProof/>
        </w:rPr>
        <w:drawing>
          <wp:inline distT="0" distB="0" distL="0" distR="0" wp14:anchorId="3C892F00" wp14:editId="75DCD47C">
            <wp:extent cx="5324475" cy="14573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60151" w14:textId="77777777" w:rsidR="00664023" w:rsidRDefault="00664023" w:rsidP="00664023">
      <w:pPr>
        <w:rPr>
          <w:b/>
          <w:sz w:val="24"/>
          <w:szCs w:val="24"/>
        </w:rPr>
      </w:pPr>
    </w:p>
    <w:p w14:paraId="60F9AA6B" w14:textId="46F0958C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 trimestre</w:t>
      </w:r>
      <w:proofErr w:type="gramEnd"/>
      <w:r>
        <w:rPr>
          <w:b/>
          <w:sz w:val="24"/>
          <w:szCs w:val="24"/>
        </w:rPr>
        <w:t xml:space="preserve"> 2018</w:t>
      </w:r>
    </w:p>
    <w:p w14:paraId="650BAFB9" w14:textId="77777777" w:rsidR="00664023" w:rsidRDefault="00664023" w:rsidP="00664023">
      <w:pPr>
        <w:rPr>
          <w:b/>
          <w:sz w:val="24"/>
          <w:szCs w:val="24"/>
        </w:rPr>
      </w:pPr>
      <w:r w:rsidRPr="008000A2">
        <w:rPr>
          <w:noProof/>
        </w:rPr>
        <w:drawing>
          <wp:inline distT="0" distB="0" distL="0" distR="0" wp14:anchorId="33D08FCF" wp14:editId="6329CE4A">
            <wp:extent cx="5467350" cy="1457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0BB4" w14:textId="77777777" w:rsidR="00664023" w:rsidRDefault="00664023" w:rsidP="00664023">
      <w:pPr>
        <w:rPr>
          <w:b/>
          <w:sz w:val="24"/>
          <w:szCs w:val="24"/>
        </w:rPr>
      </w:pPr>
    </w:p>
    <w:p w14:paraId="16E9B0F7" w14:textId="77777777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IV trimestre 2017</w:t>
      </w:r>
    </w:p>
    <w:p w14:paraId="1E36AC87" w14:textId="77777777" w:rsidR="00664023" w:rsidRDefault="001275EB" w:rsidP="00664023">
      <w:pPr>
        <w:rPr>
          <w:b/>
          <w:sz w:val="24"/>
          <w:szCs w:val="24"/>
        </w:rPr>
      </w:pPr>
      <w:r w:rsidRPr="001275EB">
        <w:rPr>
          <w:b/>
          <w:noProof/>
          <w:sz w:val="24"/>
          <w:szCs w:val="24"/>
        </w:rPr>
        <w:object w:dxaOrig="9278" w:dyaOrig="2229" w14:anchorId="66D8F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4.4pt;height:111.6pt;mso-width-percent:0;mso-height-percent:0;mso-width-percent:0;mso-height-percent:0" o:ole="">
            <v:imagedata r:id="rId7" o:title=""/>
          </v:shape>
          <o:OLEObject Type="Embed" ProgID="Excel.Sheet.12" ShapeID="_x0000_i1025" DrawAspect="Content" ObjectID="_1760956492" r:id="rId8"/>
        </w:object>
      </w:r>
    </w:p>
    <w:p w14:paraId="474254B9" w14:textId="77777777" w:rsidR="00664023" w:rsidRDefault="00664023" w:rsidP="00664023">
      <w:pPr>
        <w:rPr>
          <w:b/>
          <w:sz w:val="24"/>
          <w:szCs w:val="24"/>
        </w:rPr>
      </w:pPr>
    </w:p>
    <w:p w14:paraId="56B92608" w14:textId="77777777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trimestre 2017</w:t>
      </w:r>
    </w:p>
    <w:p w14:paraId="17F4DF2B" w14:textId="77E16EEB" w:rsidR="00664023" w:rsidRDefault="00D2278E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33DE72A8">
          <v:shape id="_x0000_i1026" type="#_x0000_t75" alt="" style="width:464.4pt;height:111.6pt;mso-width-percent:0;mso-height-percent:0;mso-width-percent:0;mso-height-percent:0">
            <v:imagedata r:id="rId9" o:title=""/>
          </v:shape>
        </w:pict>
      </w:r>
    </w:p>
    <w:p w14:paraId="28223B6E" w14:textId="77777777" w:rsidR="00664023" w:rsidRDefault="00664023" w:rsidP="00664023">
      <w:pPr>
        <w:rPr>
          <w:b/>
          <w:sz w:val="24"/>
          <w:szCs w:val="24"/>
        </w:rPr>
      </w:pPr>
    </w:p>
    <w:p w14:paraId="1ADE354C" w14:textId="77777777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 xml:space="preserve"> trimestre 2017</w:t>
      </w:r>
    </w:p>
    <w:p w14:paraId="59AF6067" w14:textId="6774473B" w:rsidR="00664023" w:rsidRDefault="00D2278E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47DC3F46">
          <v:shape id="_x0000_i1027" type="#_x0000_t75" alt="" style="width:464.4pt;height:111.6pt;mso-width-percent:0;mso-height-percent:0;mso-width-percent:0;mso-height-percent:0">
            <v:imagedata r:id="rId10" o:title=""/>
          </v:shape>
        </w:pict>
      </w:r>
    </w:p>
    <w:p w14:paraId="6E4D2BAD" w14:textId="0C3374AA" w:rsidR="00664023" w:rsidRDefault="00664023" w:rsidP="00664023">
      <w:pPr>
        <w:rPr>
          <w:b/>
          <w:sz w:val="24"/>
          <w:szCs w:val="24"/>
        </w:rPr>
      </w:pPr>
    </w:p>
    <w:p w14:paraId="2D0F62C5" w14:textId="77777777" w:rsidR="00664023" w:rsidRDefault="00664023" w:rsidP="00664023">
      <w:pPr>
        <w:rPr>
          <w:b/>
          <w:sz w:val="24"/>
          <w:szCs w:val="24"/>
        </w:rPr>
      </w:pPr>
    </w:p>
    <w:p w14:paraId="219174D3" w14:textId="77777777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 trimestre</w:t>
      </w:r>
      <w:proofErr w:type="gramEnd"/>
      <w:r>
        <w:rPr>
          <w:b/>
          <w:sz w:val="24"/>
          <w:szCs w:val="24"/>
        </w:rPr>
        <w:t xml:space="preserve"> 2017</w:t>
      </w:r>
    </w:p>
    <w:p w14:paraId="643B888F" w14:textId="1700C872" w:rsidR="00664023" w:rsidRDefault="00D2278E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1D22C78">
          <v:shape id="_x0000_i1028" type="#_x0000_t75" alt="" style="width:464.4pt;height:111pt;mso-width-percent:0;mso-height-percent:0;mso-width-percent:0;mso-height-percent:0">
            <v:imagedata r:id="rId11" o:title=""/>
          </v:shape>
        </w:pict>
      </w:r>
    </w:p>
    <w:p w14:paraId="38B6BA78" w14:textId="77777777" w:rsidR="00664023" w:rsidRDefault="00664023" w:rsidP="00664023">
      <w:pPr>
        <w:rPr>
          <w:b/>
          <w:sz w:val="24"/>
          <w:szCs w:val="24"/>
        </w:rPr>
      </w:pPr>
    </w:p>
    <w:p w14:paraId="54286420" w14:textId="798D31A7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IV trimestre 2016</w:t>
      </w:r>
    </w:p>
    <w:p w14:paraId="2C95FB6A" w14:textId="1C89A2DA" w:rsidR="00664023" w:rsidRDefault="00D2278E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54A01670">
          <v:shape id="_x0000_i1029" type="#_x0000_t75" alt="" style="width:464.4pt;height:111pt;mso-width-percent:0;mso-height-percent:0;mso-width-percent:0;mso-height-percent:0">
            <v:imagedata r:id="rId12" o:title=""/>
          </v:shape>
        </w:pict>
      </w:r>
    </w:p>
    <w:p w14:paraId="3EEF5107" w14:textId="77777777" w:rsidR="00664023" w:rsidRDefault="00664023" w:rsidP="00664023">
      <w:pPr>
        <w:rPr>
          <w:b/>
          <w:sz w:val="24"/>
          <w:szCs w:val="24"/>
        </w:rPr>
      </w:pPr>
    </w:p>
    <w:p w14:paraId="10DAD88B" w14:textId="551C6F86" w:rsidR="00664023" w:rsidRDefault="00664023" w:rsidP="00664023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trimestre 2016</w:t>
      </w:r>
    </w:p>
    <w:p w14:paraId="36B20777" w14:textId="7F9971BC" w:rsidR="00664023" w:rsidRDefault="00D2278E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A0792DA">
          <v:shape id="_x0000_i1030" type="#_x0000_t75" alt="" style="width:464.4pt;height:111pt;mso-width-percent:0;mso-height-percent:0;mso-width-percent:0;mso-height-percent:0">
            <v:imagedata r:id="rId13" o:title=""/>
          </v:shape>
        </w:pict>
      </w:r>
    </w:p>
    <w:p w14:paraId="1CD9B972" w14:textId="77777777" w:rsidR="00664023" w:rsidRDefault="00664023" w:rsidP="00664023">
      <w:pPr>
        <w:rPr>
          <w:b/>
          <w:sz w:val="24"/>
          <w:szCs w:val="24"/>
        </w:rPr>
      </w:pPr>
    </w:p>
    <w:p w14:paraId="19F56B67" w14:textId="77777777" w:rsidR="00664023" w:rsidRDefault="00664023" w:rsidP="00664023">
      <w:pPr>
        <w:rPr>
          <w:b/>
          <w:sz w:val="24"/>
          <w:szCs w:val="24"/>
        </w:rPr>
      </w:pPr>
    </w:p>
    <w:p w14:paraId="67AC17BD" w14:textId="424CDE35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</w:t>
      </w:r>
      <w:proofErr w:type="gramEnd"/>
      <w:r>
        <w:rPr>
          <w:b/>
          <w:sz w:val="24"/>
          <w:szCs w:val="24"/>
        </w:rPr>
        <w:t xml:space="preserve"> trimestre 2016</w:t>
      </w:r>
    </w:p>
    <w:p w14:paraId="501798E2" w14:textId="6EDF760D" w:rsidR="00664023" w:rsidRDefault="00D2278E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7000EF0B">
          <v:shape id="_x0000_i1031" type="#_x0000_t75" alt="" style="width:464.4pt;height:111pt;mso-width-percent:0;mso-height-percent:0;mso-width-percent:0;mso-height-percent:0">
            <v:imagedata r:id="rId14" o:title=""/>
          </v:shape>
        </w:pict>
      </w:r>
    </w:p>
    <w:p w14:paraId="3450ED2B" w14:textId="77777777" w:rsidR="00664023" w:rsidRDefault="00664023" w:rsidP="00664023">
      <w:pPr>
        <w:rPr>
          <w:b/>
          <w:sz w:val="24"/>
          <w:szCs w:val="24"/>
        </w:rPr>
      </w:pPr>
    </w:p>
    <w:p w14:paraId="74279024" w14:textId="77777777" w:rsidR="00664023" w:rsidRDefault="00664023" w:rsidP="0066402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 trimestre</w:t>
      </w:r>
      <w:proofErr w:type="gramEnd"/>
      <w:r>
        <w:rPr>
          <w:b/>
          <w:sz w:val="24"/>
          <w:szCs w:val="24"/>
        </w:rPr>
        <w:t xml:space="preserve"> 2016</w:t>
      </w:r>
    </w:p>
    <w:p w14:paraId="2CD19BCE" w14:textId="3A9E84C4" w:rsidR="00664023" w:rsidRDefault="00D2278E" w:rsidP="006640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4325974">
          <v:shape id="_x0000_i1032" type="#_x0000_t75" alt="" style="width:464.4pt;height:111pt;mso-width-percent:0;mso-height-percent:0;mso-width-percent:0;mso-height-percent:0">
            <v:imagedata r:id="rId15" o:title=""/>
          </v:shape>
        </w:pict>
      </w:r>
    </w:p>
    <w:p w14:paraId="0809A108" w14:textId="747361BB" w:rsidR="00664023" w:rsidRDefault="00664023" w:rsidP="00664023">
      <w:pPr>
        <w:rPr>
          <w:b/>
          <w:sz w:val="24"/>
          <w:szCs w:val="24"/>
        </w:rPr>
      </w:pPr>
    </w:p>
    <w:p w14:paraId="09793B1F" w14:textId="77777777" w:rsidR="00664023" w:rsidRDefault="00664023" w:rsidP="00664023">
      <w:pPr>
        <w:rPr>
          <w:b/>
          <w:sz w:val="24"/>
          <w:szCs w:val="24"/>
        </w:rPr>
      </w:pPr>
    </w:p>
    <w:p w14:paraId="635D452B" w14:textId="77777777" w:rsidR="00664023" w:rsidRDefault="00664023" w:rsidP="00664023">
      <w:pPr>
        <w:ind w:left="60"/>
        <w:jc w:val="both"/>
      </w:pPr>
      <w:r w:rsidRPr="007B0A0F">
        <w:t>(*) Il dato comprende anche i tas</w:t>
      </w:r>
      <w:r>
        <w:t>si di assenza del personale di s</w:t>
      </w:r>
      <w:r w:rsidRPr="007B0A0F">
        <w:t>egreteria</w:t>
      </w:r>
      <w:r>
        <w:t xml:space="preserve"> in quanto facente capo alla funzione Amministrazione, Pianificazione e Controllo</w:t>
      </w:r>
      <w:r w:rsidRPr="007B0A0F">
        <w:t xml:space="preserve"> </w:t>
      </w:r>
    </w:p>
    <w:p w14:paraId="7EA55A1A" w14:textId="48EE7218" w:rsidR="00CB01AB" w:rsidRPr="00DE5963" w:rsidRDefault="00664023" w:rsidP="00DE5963">
      <w:pPr>
        <w:ind w:left="60"/>
        <w:jc w:val="both"/>
      </w:pPr>
      <w:r>
        <w:t xml:space="preserve">(**) Il dato comprende i tassi di assenza del personale relativo alle funzioni: </w:t>
      </w:r>
      <w:r>
        <w:rPr>
          <w:i/>
        </w:rPr>
        <w:t>C</w:t>
      </w:r>
      <w:r w:rsidRPr="00004B08">
        <w:rPr>
          <w:i/>
        </w:rPr>
        <w:t>ompliance</w:t>
      </w:r>
      <w:r>
        <w:t xml:space="preserve"> e Antiriciclaggio/Anticorruzione e Trasparenza, </w:t>
      </w:r>
      <w:r>
        <w:rPr>
          <w:i/>
        </w:rPr>
        <w:t>R</w:t>
      </w:r>
      <w:r w:rsidRPr="00004B08">
        <w:rPr>
          <w:i/>
        </w:rPr>
        <w:t xml:space="preserve">isk </w:t>
      </w:r>
      <w:r>
        <w:rPr>
          <w:i/>
        </w:rPr>
        <w:t>M</w:t>
      </w:r>
      <w:r w:rsidRPr="00004B08">
        <w:rPr>
          <w:i/>
        </w:rPr>
        <w:t>anagement</w:t>
      </w:r>
      <w:r>
        <w:t xml:space="preserve"> e Valutazione, Revisione Interna</w:t>
      </w:r>
      <w:r w:rsidR="00DE5963">
        <w:t>.</w:t>
      </w:r>
    </w:p>
    <w:sectPr w:rsidR="00CB01AB" w:rsidRPr="00DE5963" w:rsidSect="00093EE9"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A50"/>
    <w:multiLevelType w:val="hybridMultilevel"/>
    <w:tmpl w:val="87F083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21587"/>
    <w:multiLevelType w:val="hybridMultilevel"/>
    <w:tmpl w:val="64A8E78C"/>
    <w:lvl w:ilvl="0" w:tplc="C038D2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42898"/>
    <w:multiLevelType w:val="hybridMultilevel"/>
    <w:tmpl w:val="D36A2BA6"/>
    <w:lvl w:ilvl="0" w:tplc="49246A1A">
      <w:start w:val="50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C643CF7"/>
    <w:multiLevelType w:val="hybridMultilevel"/>
    <w:tmpl w:val="AA422E78"/>
    <w:lvl w:ilvl="0" w:tplc="0A861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3671299">
    <w:abstractNumId w:val="0"/>
  </w:num>
  <w:num w:numId="2" w16cid:durableId="310057766">
    <w:abstractNumId w:val="4"/>
  </w:num>
  <w:num w:numId="3" w16cid:durableId="1842742737">
    <w:abstractNumId w:val="2"/>
  </w:num>
  <w:num w:numId="4" w16cid:durableId="1149832261">
    <w:abstractNumId w:val="1"/>
  </w:num>
  <w:num w:numId="5" w16cid:durableId="188070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39"/>
    <w:rsid w:val="00023F6A"/>
    <w:rsid w:val="0002595F"/>
    <w:rsid w:val="00032837"/>
    <w:rsid w:val="0008730E"/>
    <w:rsid w:val="00093EE9"/>
    <w:rsid w:val="000C4E62"/>
    <w:rsid w:val="000C7056"/>
    <w:rsid w:val="000F7619"/>
    <w:rsid w:val="000F77F9"/>
    <w:rsid w:val="001275EB"/>
    <w:rsid w:val="00152783"/>
    <w:rsid w:val="00177E51"/>
    <w:rsid w:val="00193149"/>
    <w:rsid w:val="001B20B5"/>
    <w:rsid w:val="001C198F"/>
    <w:rsid w:val="001D4D93"/>
    <w:rsid w:val="001F42B3"/>
    <w:rsid w:val="00206768"/>
    <w:rsid w:val="00222EA7"/>
    <w:rsid w:val="00252CBD"/>
    <w:rsid w:val="00255515"/>
    <w:rsid w:val="002670B1"/>
    <w:rsid w:val="00293AF0"/>
    <w:rsid w:val="00310933"/>
    <w:rsid w:val="0031687D"/>
    <w:rsid w:val="00394F92"/>
    <w:rsid w:val="00405160"/>
    <w:rsid w:val="004B4A5A"/>
    <w:rsid w:val="005242F4"/>
    <w:rsid w:val="0053441E"/>
    <w:rsid w:val="0060685C"/>
    <w:rsid w:val="006328FC"/>
    <w:rsid w:val="00651DCD"/>
    <w:rsid w:val="00664023"/>
    <w:rsid w:val="00681DFA"/>
    <w:rsid w:val="006A7878"/>
    <w:rsid w:val="006D09DF"/>
    <w:rsid w:val="006E32E4"/>
    <w:rsid w:val="006F2D39"/>
    <w:rsid w:val="006F400E"/>
    <w:rsid w:val="00704F24"/>
    <w:rsid w:val="00717BC1"/>
    <w:rsid w:val="00730207"/>
    <w:rsid w:val="00796AAB"/>
    <w:rsid w:val="007A1670"/>
    <w:rsid w:val="007B4EE1"/>
    <w:rsid w:val="007E16CD"/>
    <w:rsid w:val="008037BB"/>
    <w:rsid w:val="008161ED"/>
    <w:rsid w:val="0082631E"/>
    <w:rsid w:val="00841F37"/>
    <w:rsid w:val="00864596"/>
    <w:rsid w:val="00873591"/>
    <w:rsid w:val="00882198"/>
    <w:rsid w:val="008B413F"/>
    <w:rsid w:val="008E12D9"/>
    <w:rsid w:val="008F5A74"/>
    <w:rsid w:val="00944D75"/>
    <w:rsid w:val="00981AB2"/>
    <w:rsid w:val="009D03EB"/>
    <w:rsid w:val="009F050F"/>
    <w:rsid w:val="009F6961"/>
    <w:rsid w:val="00A922BF"/>
    <w:rsid w:val="00AA5CF8"/>
    <w:rsid w:val="00AB5140"/>
    <w:rsid w:val="00AC52C2"/>
    <w:rsid w:val="00AE3B7F"/>
    <w:rsid w:val="00AE4975"/>
    <w:rsid w:val="00AF03A4"/>
    <w:rsid w:val="00B02996"/>
    <w:rsid w:val="00B11470"/>
    <w:rsid w:val="00B14B69"/>
    <w:rsid w:val="00B34229"/>
    <w:rsid w:val="00B96ADD"/>
    <w:rsid w:val="00BA733A"/>
    <w:rsid w:val="00BD49B4"/>
    <w:rsid w:val="00BE4CD3"/>
    <w:rsid w:val="00C0490C"/>
    <w:rsid w:val="00C1029D"/>
    <w:rsid w:val="00C11AEA"/>
    <w:rsid w:val="00CB01AB"/>
    <w:rsid w:val="00D14AF2"/>
    <w:rsid w:val="00D2278E"/>
    <w:rsid w:val="00D26671"/>
    <w:rsid w:val="00D36C10"/>
    <w:rsid w:val="00D44EE8"/>
    <w:rsid w:val="00D55249"/>
    <w:rsid w:val="00D75C8E"/>
    <w:rsid w:val="00D85AA0"/>
    <w:rsid w:val="00DE1A4B"/>
    <w:rsid w:val="00DE5963"/>
    <w:rsid w:val="00E0211A"/>
    <w:rsid w:val="00E33EE6"/>
    <w:rsid w:val="00E347B1"/>
    <w:rsid w:val="00E7015D"/>
    <w:rsid w:val="00E87E7F"/>
    <w:rsid w:val="00E9076C"/>
    <w:rsid w:val="00EA75F5"/>
    <w:rsid w:val="00ED3437"/>
    <w:rsid w:val="00EE00D3"/>
    <w:rsid w:val="00F5307B"/>
    <w:rsid w:val="00F56CE1"/>
    <w:rsid w:val="00F76B31"/>
    <w:rsid w:val="00F82431"/>
    <w:rsid w:val="00F9737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1E11"/>
  <w15:chartTrackingRefBased/>
  <w15:docId w15:val="{479FCC98-DB4B-4D5B-80D1-F6FC74D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D39"/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F2D3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2D3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31"/>
    <w:rPr>
      <w:rFonts w:ascii="Segoe UI" w:hAnsi="Segoe UI" w:cs="Segoe UI"/>
      <w:kern w:val="2"/>
      <w:sz w:val="18"/>
      <w:szCs w:val="18"/>
    </w:rPr>
  </w:style>
  <w:style w:type="character" w:styleId="Enfasidelicata">
    <w:name w:val="Subtle Emphasis"/>
    <w:basedOn w:val="Carpredefinitoparagrafo"/>
    <w:uiPriority w:val="19"/>
    <w:qFormat/>
    <w:rsid w:val="00EA75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Riccardo Angotta</cp:lastModifiedBy>
  <cp:revision>3</cp:revision>
  <cp:lastPrinted>2017-05-25T14:54:00Z</cp:lastPrinted>
  <dcterms:created xsi:type="dcterms:W3CDTF">2020-04-06T13:27:00Z</dcterms:created>
  <dcterms:modified xsi:type="dcterms:W3CDTF">2023-11-08T12:48:00Z</dcterms:modified>
</cp:coreProperties>
</file>