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3146A" w14:textId="375708B7" w:rsidR="00A90640" w:rsidRPr="0038486B" w:rsidRDefault="00A90640" w:rsidP="0038486B">
      <w:r w:rsidRPr="0038486B">
        <w:t>ALLEGATO B</w:t>
      </w:r>
    </w:p>
    <w:p w14:paraId="472E54E6" w14:textId="05EFE50F" w:rsidR="0048602F" w:rsidRPr="0038486B" w:rsidRDefault="0048602F" w:rsidP="0038486B">
      <w:pPr>
        <w:jc w:val="right"/>
        <w:rPr>
          <w:b w:val="0"/>
          <w:bCs/>
        </w:rPr>
      </w:pPr>
      <w:r w:rsidRPr="0038486B">
        <w:rPr>
          <w:b w:val="0"/>
          <w:bCs/>
        </w:rPr>
        <w:t xml:space="preserve">Spettabile </w:t>
      </w:r>
    </w:p>
    <w:p w14:paraId="577BE6B3" w14:textId="77777777" w:rsidR="0048602F" w:rsidRPr="0038486B" w:rsidRDefault="0048602F" w:rsidP="0038486B">
      <w:pPr>
        <w:jc w:val="right"/>
        <w:rPr>
          <w:b w:val="0"/>
          <w:bCs/>
        </w:rPr>
      </w:pPr>
      <w:r w:rsidRPr="0038486B">
        <w:rPr>
          <w:b w:val="0"/>
          <w:bCs/>
        </w:rPr>
        <w:t>Investimenti Immobiliari Italiani Società di Gestione del Risparmio Società per Azioni</w:t>
      </w:r>
    </w:p>
    <w:p w14:paraId="474E577D" w14:textId="77777777" w:rsidR="0048602F" w:rsidRPr="0038486B" w:rsidRDefault="0048602F" w:rsidP="0038486B">
      <w:pPr>
        <w:jc w:val="right"/>
        <w:rPr>
          <w:b w:val="0"/>
          <w:bCs/>
        </w:rPr>
      </w:pPr>
      <w:r w:rsidRPr="0038486B">
        <w:rPr>
          <w:b w:val="0"/>
          <w:bCs/>
        </w:rPr>
        <w:t xml:space="preserve">Via IV Novembre 144 </w:t>
      </w:r>
    </w:p>
    <w:p w14:paraId="237F36EB" w14:textId="77777777" w:rsidR="0048602F" w:rsidRPr="0038486B" w:rsidRDefault="0048602F" w:rsidP="0038486B">
      <w:pPr>
        <w:jc w:val="right"/>
        <w:rPr>
          <w:b w:val="0"/>
          <w:bCs/>
        </w:rPr>
      </w:pPr>
      <w:r w:rsidRPr="0038486B">
        <w:rPr>
          <w:b w:val="0"/>
          <w:bCs/>
        </w:rPr>
        <w:t xml:space="preserve">00187 ROMA </w:t>
      </w:r>
    </w:p>
    <w:p w14:paraId="626AAD69" w14:textId="77777777" w:rsidR="0048602F" w:rsidRPr="0038486B" w:rsidRDefault="0048602F" w:rsidP="0038486B">
      <w:pPr>
        <w:jc w:val="right"/>
        <w:rPr>
          <w:b w:val="0"/>
          <w:bCs/>
        </w:rPr>
      </w:pPr>
      <w:r w:rsidRPr="0038486B">
        <w:rPr>
          <w:b w:val="0"/>
          <w:bCs/>
        </w:rPr>
        <w:t>alla c.a. dell’Amministratore Delegato Dott.ssa Giovanna Della Posta</w:t>
      </w:r>
    </w:p>
    <w:p w14:paraId="318B7F65" w14:textId="1BAE0DDD" w:rsidR="0048602F" w:rsidRPr="00EB5246" w:rsidRDefault="0048602F" w:rsidP="0038486B">
      <w:pPr>
        <w:jc w:val="right"/>
        <w:rPr>
          <w:i/>
          <w:iCs/>
        </w:rPr>
      </w:pPr>
      <w:r w:rsidRPr="0038486B">
        <w:rPr>
          <w:b w:val="0"/>
          <w:bCs/>
        </w:rPr>
        <w:t>via PE</w:t>
      </w:r>
      <w:r w:rsidR="00D81A33" w:rsidRPr="0038486B">
        <w:rPr>
          <w:b w:val="0"/>
          <w:bCs/>
        </w:rPr>
        <w:t>C</w:t>
      </w:r>
      <w:r w:rsidRPr="0038486B">
        <w:rPr>
          <w:b w:val="0"/>
          <w:bCs/>
        </w:rPr>
        <w:t xml:space="preserve"> all’indirizzo </w:t>
      </w:r>
      <w:hyperlink r:id="rId11">
        <w:r w:rsidRPr="0038486B">
          <w:rPr>
            <w:rFonts w:eastAsia="Calibri"/>
            <w:color w:val="0563C1"/>
          </w:rPr>
          <w:t>invimitsgrspa@pec.it</w:t>
        </w:r>
      </w:hyperlink>
      <w:r w:rsidRPr="0038486B">
        <w:rPr>
          <w:rFonts w:eastAsia="Calibri"/>
          <w:color w:val="0563C1"/>
          <w:u w:val="single"/>
        </w:rPr>
        <w:t xml:space="preserve"> </w:t>
      </w:r>
      <w:r w:rsidRPr="00EB5246">
        <w:rPr>
          <w:i/>
          <w:iCs/>
        </w:rPr>
        <w:t>[</w:t>
      </w:r>
      <w:r w:rsidRPr="5F158EBB">
        <w:rPr>
          <w:i/>
          <w:iCs/>
        </w:rPr>
        <w:t xml:space="preserve">ovvero, nel solo caso in cui gli Investitori non siano tenuti a disporre di un indirizzo PEC, all’indirizzo e-mail </w:t>
      </w:r>
      <w:hyperlink r:id="rId12">
        <w:r w:rsidRPr="0038486B">
          <w:rPr>
            <w:rFonts w:eastAsia="Calibri"/>
            <w:i/>
            <w:iCs/>
            <w:color w:val="0563C1"/>
          </w:rPr>
          <w:t>virgilio@invimit.it</w:t>
        </w:r>
      </w:hyperlink>
      <w:r w:rsidRPr="00EB5246">
        <w:rPr>
          <w:i/>
          <w:iCs/>
        </w:rPr>
        <w:t>]</w:t>
      </w:r>
    </w:p>
    <w:p w14:paraId="3DA635F0" w14:textId="6CDBB38A" w:rsidR="008A4391" w:rsidRPr="009C4293" w:rsidRDefault="008A4391" w:rsidP="0038486B">
      <w:pPr>
        <w:pStyle w:val="Corpodeltesto2"/>
      </w:pPr>
    </w:p>
    <w:p w14:paraId="05CBE680" w14:textId="77777777" w:rsidR="00FC5C4B" w:rsidRPr="008F598A" w:rsidRDefault="00FC5C4B" w:rsidP="0075149F">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88" w:lineRule="auto"/>
        <w:jc w:val="both"/>
        <w:rPr>
          <w:rFonts w:ascii="Times New Roman" w:hAnsi="Times New Roman"/>
          <w:b/>
          <w:szCs w:val="22"/>
          <w:lang w:val="it-IT"/>
        </w:rPr>
      </w:pPr>
    </w:p>
    <w:p w14:paraId="4AF70289" w14:textId="08650DCA" w:rsidR="00CE52D4" w:rsidRPr="008F598A" w:rsidRDefault="00827908" w:rsidP="0075149F">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88" w:lineRule="auto"/>
        <w:jc w:val="both"/>
        <w:rPr>
          <w:rFonts w:ascii="Times New Roman" w:hAnsi="Times New Roman"/>
          <w:b/>
          <w:szCs w:val="22"/>
          <w:lang w:val="it-IT"/>
        </w:rPr>
      </w:pPr>
      <w:r w:rsidRPr="008F598A">
        <w:rPr>
          <w:rFonts w:ascii="Times New Roman" w:hAnsi="Times New Roman"/>
          <w:b/>
          <w:szCs w:val="22"/>
          <w:lang w:val="it-IT"/>
        </w:rPr>
        <w:t>O</w:t>
      </w:r>
      <w:r w:rsidR="00F03276" w:rsidRPr="008F598A">
        <w:rPr>
          <w:rFonts w:ascii="Times New Roman" w:hAnsi="Times New Roman"/>
          <w:b/>
          <w:szCs w:val="22"/>
          <w:lang w:val="it-IT"/>
        </w:rPr>
        <w:t>ggetto</w:t>
      </w:r>
      <w:r w:rsidRPr="008F598A">
        <w:rPr>
          <w:rFonts w:ascii="Times New Roman" w:hAnsi="Times New Roman"/>
          <w:b/>
          <w:szCs w:val="22"/>
          <w:lang w:val="it-IT"/>
        </w:rPr>
        <w:t>:</w:t>
      </w:r>
      <w:r w:rsidR="00BD3CAA" w:rsidRPr="008F598A">
        <w:rPr>
          <w:rFonts w:ascii="Times New Roman" w:hAnsi="Times New Roman"/>
          <w:b/>
          <w:szCs w:val="22"/>
          <w:lang w:val="it-IT"/>
        </w:rPr>
        <w:t xml:space="preserve"> </w:t>
      </w:r>
      <w:r w:rsidR="001744F1" w:rsidRPr="008F598A">
        <w:rPr>
          <w:rFonts w:ascii="Times New Roman" w:hAnsi="Times New Roman"/>
          <w:b/>
          <w:szCs w:val="22"/>
          <w:lang w:val="it-IT"/>
        </w:rPr>
        <w:t xml:space="preserve">Project Virgilio - </w:t>
      </w:r>
      <w:r w:rsidR="00F03276" w:rsidRPr="008F598A">
        <w:rPr>
          <w:rFonts w:ascii="Times New Roman" w:hAnsi="Times New Roman"/>
          <w:b/>
          <w:szCs w:val="22"/>
          <w:lang w:val="it-IT"/>
        </w:rPr>
        <w:t>A</w:t>
      </w:r>
      <w:r w:rsidRPr="008F598A">
        <w:rPr>
          <w:rFonts w:ascii="Times New Roman" w:hAnsi="Times New Roman"/>
          <w:b/>
          <w:szCs w:val="22"/>
          <w:lang w:val="it-IT"/>
        </w:rPr>
        <w:t xml:space="preserve">ccordo di riservatezza </w:t>
      </w:r>
    </w:p>
    <w:p w14:paraId="01292F2B" w14:textId="77777777" w:rsidR="00CE52D4" w:rsidRPr="008F598A" w:rsidRDefault="00CE52D4" w:rsidP="0075149F">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88" w:lineRule="auto"/>
        <w:jc w:val="both"/>
        <w:rPr>
          <w:rFonts w:ascii="Times New Roman" w:hAnsi="Times New Roman"/>
          <w:szCs w:val="22"/>
          <w:lang w:val="it-IT"/>
        </w:rPr>
      </w:pPr>
    </w:p>
    <w:p w14:paraId="24033F97" w14:textId="77777777" w:rsidR="00827908" w:rsidRPr="008F598A" w:rsidRDefault="00827908" w:rsidP="0075149F">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288" w:lineRule="auto"/>
        <w:jc w:val="both"/>
        <w:rPr>
          <w:rFonts w:ascii="Times New Roman" w:hAnsi="Times New Roman"/>
          <w:szCs w:val="22"/>
          <w:lang w:val="it-IT"/>
        </w:rPr>
      </w:pPr>
    </w:p>
    <w:p w14:paraId="67EE7612" w14:textId="770421DC" w:rsidR="00AB0A8D" w:rsidRPr="008F598A" w:rsidRDefault="00D24424" w:rsidP="008F598A">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120" w:line="288" w:lineRule="auto"/>
        <w:jc w:val="center"/>
        <w:rPr>
          <w:rFonts w:ascii="Times New Roman" w:hAnsi="Times New Roman"/>
          <w:b/>
          <w:szCs w:val="22"/>
          <w:lang w:val="it-IT"/>
        </w:rPr>
      </w:pPr>
      <w:r w:rsidRPr="008F598A">
        <w:rPr>
          <w:rFonts w:ascii="Times New Roman" w:hAnsi="Times New Roman"/>
          <w:b/>
          <w:szCs w:val="22"/>
          <w:lang w:val="it-IT"/>
        </w:rPr>
        <w:t>PREMESS</w:t>
      </w:r>
      <w:r w:rsidR="00672335" w:rsidRPr="008F598A">
        <w:rPr>
          <w:rFonts w:ascii="Times New Roman" w:hAnsi="Times New Roman"/>
          <w:b/>
          <w:szCs w:val="22"/>
          <w:lang w:val="it-IT"/>
        </w:rPr>
        <w:t>E</w:t>
      </w:r>
    </w:p>
    <w:p w14:paraId="6E09246E" w14:textId="09E107BC" w:rsidR="00410337" w:rsidRPr="008F598A" w:rsidRDefault="00B93825">
      <w:pPr>
        <w:pStyle w:val="Textkrper1"/>
        <w:numPr>
          <w:ilvl w:val="0"/>
          <w:numId w:val="6"/>
        </w:numPr>
        <w:spacing w:after="120"/>
        <w:rPr>
          <w:rFonts w:ascii="Times New Roman" w:hAnsi="Times New Roman"/>
          <w:sz w:val="22"/>
          <w:szCs w:val="22"/>
          <w:lang w:val="it-IT"/>
        </w:rPr>
      </w:pPr>
      <w:r w:rsidRPr="008F598A">
        <w:rPr>
          <w:rFonts w:ascii="Times New Roman" w:hAnsi="Times New Roman"/>
          <w:b/>
          <w:bCs/>
          <w:sz w:val="22"/>
          <w:szCs w:val="22"/>
          <w:lang w:val="it-IT"/>
        </w:rPr>
        <w:t>Investimenti Immobiliari Italiani SGR S.p.A.</w:t>
      </w:r>
      <w:r w:rsidR="00D10786" w:rsidRPr="008F598A">
        <w:rPr>
          <w:rFonts w:ascii="Times New Roman" w:hAnsi="Times New Roman"/>
          <w:sz w:val="22"/>
          <w:szCs w:val="22"/>
          <w:lang w:val="it-IT"/>
        </w:rPr>
        <w:t xml:space="preserve">, con sede legale in Roma, Via IV Novembre n. 144, </w:t>
      </w:r>
      <w:bookmarkStart w:id="0" w:name="_Hlk77149775"/>
      <w:r w:rsidR="00D10786" w:rsidRPr="008F598A">
        <w:rPr>
          <w:rFonts w:ascii="Times New Roman" w:hAnsi="Times New Roman"/>
          <w:sz w:val="22"/>
          <w:szCs w:val="22"/>
          <w:lang w:val="it-IT"/>
        </w:rPr>
        <w:t xml:space="preserve">numero di iscrizione al Registro delle Imprese di </w:t>
      </w:r>
      <w:bookmarkEnd w:id="0"/>
      <w:r w:rsidR="00D10786" w:rsidRPr="008F598A">
        <w:rPr>
          <w:rFonts w:ascii="Times New Roman" w:hAnsi="Times New Roman"/>
          <w:sz w:val="22"/>
          <w:szCs w:val="22"/>
          <w:lang w:val="it-IT"/>
        </w:rPr>
        <w:t>Roma - 1374494, C.F. e P. IVA 12441721003, iscritta al n. 135 dell’Albo dei Gestori di FIA di cui all’art. 35 del TUF</w:t>
      </w:r>
      <w:r w:rsidRPr="008F598A">
        <w:rPr>
          <w:rFonts w:ascii="Times New Roman" w:hAnsi="Times New Roman"/>
          <w:sz w:val="22"/>
          <w:szCs w:val="22"/>
          <w:lang w:val="it-IT"/>
        </w:rPr>
        <w:t xml:space="preserve"> (“</w:t>
      </w:r>
      <w:r w:rsidRPr="008F598A">
        <w:rPr>
          <w:rFonts w:ascii="Times New Roman" w:hAnsi="Times New Roman"/>
          <w:b/>
          <w:sz w:val="22"/>
          <w:szCs w:val="22"/>
          <w:lang w:val="it-IT"/>
        </w:rPr>
        <w:t>Invimit</w:t>
      </w:r>
      <w:r w:rsidRPr="008F598A">
        <w:rPr>
          <w:rFonts w:ascii="Times New Roman" w:hAnsi="Times New Roman"/>
          <w:sz w:val="22"/>
          <w:szCs w:val="22"/>
          <w:lang w:val="it-IT"/>
        </w:rPr>
        <w:t>” o la “</w:t>
      </w:r>
      <w:r w:rsidRPr="008F598A">
        <w:rPr>
          <w:rFonts w:ascii="Times New Roman" w:hAnsi="Times New Roman"/>
          <w:b/>
          <w:sz w:val="22"/>
          <w:szCs w:val="22"/>
          <w:lang w:val="it-IT"/>
        </w:rPr>
        <w:t>Società</w:t>
      </w:r>
      <w:r w:rsidRPr="008F598A">
        <w:rPr>
          <w:rFonts w:ascii="Times New Roman" w:hAnsi="Times New Roman"/>
          <w:sz w:val="22"/>
          <w:szCs w:val="22"/>
          <w:lang w:val="it-IT"/>
        </w:rPr>
        <w:t>”)</w:t>
      </w:r>
      <w:r w:rsidR="00C804FF" w:rsidRPr="008F598A">
        <w:rPr>
          <w:rFonts w:ascii="Times New Roman" w:hAnsi="Times New Roman"/>
          <w:sz w:val="22"/>
          <w:szCs w:val="22"/>
          <w:lang w:val="it-IT"/>
        </w:rPr>
        <w:t xml:space="preserve"> </w:t>
      </w:r>
      <w:r w:rsidR="00AC10FB" w:rsidRPr="008F598A">
        <w:rPr>
          <w:rFonts w:ascii="Times New Roman" w:hAnsi="Times New Roman"/>
          <w:sz w:val="22"/>
          <w:szCs w:val="22"/>
          <w:lang w:val="it-IT"/>
        </w:rPr>
        <w:t>ha istituito e gestisce il FIA italiano immobiliare multi-comparto di tipo chiuso riservato denominato “i3 – SVILUPPO ITALIA”, costituito ai sensi dell'art. 33, commi 8-</w:t>
      </w:r>
      <w:r w:rsidR="00AC10FB" w:rsidRPr="008F598A">
        <w:rPr>
          <w:rFonts w:ascii="Times New Roman" w:hAnsi="Times New Roman"/>
          <w:i/>
          <w:iCs/>
          <w:sz w:val="22"/>
          <w:szCs w:val="22"/>
          <w:lang w:val="it-IT"/>
        </w:rPr>
        <w:t>ter</w:t>
      </w:r>
      <w:r w:rsidR="00AC10FB" w:rsidRPr="008F598A">
        <w:rPr>
          <w:rFonts w:ascii="Times New Roman" w:hAnsi="Times New Roman"/>
          <w:sz w:val="22"/>
          <w:szCs w:val="22"/>
          <w:lang w:val="it-IT"/>
        </w:rPr>
        <w:t xml:space="preserve"> e 8-</w:t>
      </w:r>
      <w:r w:rsidR="00AC10FB" w:rsidRPr="008F598A">
        <w:rPr>
          <w:rFonts w:ascii="Times New Roman" w:hAnsi="Times New Roman"/>
          <w:i/>
          <w:iCs/>
          <w:sz w:val="22"/>
          <w:szCs w:val="22"/>
          <w:lang w:val="it-IT"/>
        </w:rPr>
        <w:t>quater</w:t>
      </w:r>
      <w:r w:rsidR="00AC10FB" w:rsidRPr="008F598A">
        <w:rPr>
          <w:rFonts w:ascii="Times New Roman" w:hAnsi="Times New Roman"/>
          <w:sz w:val="22"/>
          <w:szCs w:val="22"/>
          <w:lang w:val="it-IT"/>
        </w:rPr>
        <w:t xml:space="preserve"> del Decreto Legge 6 luglio 2011, n. 98 (convertito con modificazioni dalla Legge 15 luglio 2011, n. 111)</w:t>
      </w:r>
      <w:r w:rsidR="00410337" w:rsidRPr="008F598A">
        <w:rPr>
          <w:rFonts w:ascii="Times New Roman" w:hAnsi="Times New Roman"/>
          <w:sz w:val="22"/>
          <w:szCs w:val="22"/>
          <w:lang w:val="it-IT"/>
        </w:rPr>
        <w:t xml:space="preserve"> (il “</w:t>
      </w:r>
      <w:r w:rsidR="00410337" w:rsidRPr="008F598A">
        <w:rPr>
          <w:rFonts w:ascii="Times New Roman" w:hAnsi="Times New Roman"/>
          <w:b/>
          <w:bCs/>
          <w:sz w:val="22"/>
          <w:szCs w:val="22"/>
          <w:lang w:val="it-IT"/>
        </w:rPr>
        <w:t>Fondo</w:t>
      </w:r>
      <w:r w:rsidR="00410337" w:rsidRPr="008F598A">
        <w:rPr>
          <w:rFonts w:ascii="Times New Roman" w:hAnsi="Times New Roman"/>
          <w:sz w:val="22"/>
          <w:szCs w:val="22"/>
          <w:lang w:val="it-IT"/>
        </w:rPr>
        <w:t>”)</w:t>
      </w:r>
      <w:r w:rsidR="00AC10FB" w:rsidRPr="008F598A">
        <w:rPr>
          <w:rFonts w:ascii="Times New Roman" w:hAnsi="Times New Roman"/>
          <w:sz w:val="22"/>
          <w:szCs w:val="22"/>
          <w:lang w:val="it-IT"/>
        </w:rPr>
        <w:t xml:space="preserve">. </w:t>
      </w:r>
    </w:p>
    <w:p w14:paraId="658C1758" w14:textId="77777777" w:rsidR="00410337" w:rsidRPr="008F598A" w:rsidRDefault="00AC10FB" w:rsidP="00410337">
      <w:pPr>
        <w:pStyle w:val="Textkrper1"/>
        <w:numPr>
          <w:ilvl w:val="0"/>
          <w:numId w:val="6"/>
        </w:numPr>
        <w:spacing w:after="120"/>
        <w:rPr>
          <w:rFonts w:ascii="Times New Roman" w:hAnsi="Times New Roman"/>
          <w:sz w:val="22"/>
          <w:szCs w:val="22"/>
          <w:lang w:val="it-IT"/>
        </w:rPr>
      </w:pPr>
      <w:r w:rsidRPr="008F598A">
        <w:rPr>
          <w:rFonts w:ascii="Times New Roman" w:hAnsi="Times New Roman"/>
          <w:sz w:val="22"/>
          <w:szCs w:val="22"/>
          <w:lang w:val="it-IT"/>
        </w:rPr>
        <w:t xml:space="preserve">Il comparto </w:t>
      </w:r>
      <w:r w:rsidR="00410337" w:rsidRPr="008F598A">
        <w:rPr>
          <w:rFonts w:ascii="Times New Roman" w:hAnsi="Times New Roman"/>
          <w:sz w:val="22"/>
          <w:szCs w:val="22"/>
          <w:lang w:val="it-IT"/>
        </w:rPr>
        <w:t>denominato “8-</w:t>
      </w:r>
      <w:r w:rsidR="00410337" w:rsidRPr="008F598A">
        <w:rPr>
          <w:rFonts w:ascii="Times New Roman" w:hAnsi="Times New Roman"/>
          <w:i/>
          <w:iCs/>
          <w:sz w:val="22"/>
          <w:szCs w:val="22"/>
          <w:lang w:val="it-IT"/>
        </w:rPr>
        <w:t>quater</w:t>
      </w:r>
      <w:r w:rsidR="00410337" w:rsidRPr="008F598A">
        <w:rPr>
          <w:rFonts w:ascii="Times New Roman" w:hAnsi="Times New Roman"/>
          <w:sz w:val="22"/>
          <w:szCs w:val="22"/>
          <w:lang w:val="it-IT"/>
        </w:rPr>
        <w:t xml:space="preserve">” </w:t>
      </w:r>
      <w:r w:rsidRPr="008F598A">
        <w:rPr>
          <w:rFonts w:ascii="Times New Roman" w:hAnsi="Times New Roman"/>
          <w:sz w:val="22"/>
          <w:szCs w:val="22"/>
          <w:lang w:val="it-IT"/>
        </w:rPr>
        <w:t>del Fondo (il “</w:t>
      </w:r>
      <w:r w:rsidRPr="008F598A">
        <w:rPr>
          <w:rFonts w:ascii="Times New Roman" w:hAnsi="Times New Roman"/>
          <w:b/>
          <w:bCs/>
          <w:sz w:val="22"/>
          <w:szCs w:val="22"/>
          <w:lang w:val="it-IT"/>
        </w:rPr>
        <w:t>Comparto</w:t>
      </w:r>
      <w:r w:rsidRPr="008F598A">
        <w:rPr>
          <w:rFonts w:ascii="Times New Roman" w:hAnsi="Times New Roman"/>
          <w:sz w:val="22"/>
          <w:szCs w:val="22"/>
          <w:lang w:val="it-IT"/>
        </w:rPr>
        <w:t xml:space="preserve">”) è proprietario di un’area ubicata nella periferia nord-ovest di Milano, costituita da </w:t>
      </w:r>
      <w:r w:rsidRPr="008F598A">
        <w:rPr>
          <w:rFonts w:ascii="Times New Roman" w:hAnsi="Times New Roman"/>
          <w:i/>
          <w:iCs/>
          <w:sz w:val="22"/>
          <w:szCs w:val="22"/>
          <w:lang w:val="it-IT"/>
        </w:rPr>
        <w:t>(i)</w:t>
      </w:r>
      <w:r w:rsidRPr="008F598A">
        <w:rPr>
          <w:rFonts w:ascii="Times New Roman" w:hAnsi="Times New Roman"/>
          <w:sz w:val="22"/>
          <w:szCs w:val="22"/>
          <w:lang w:val="it-IT"/>
        </w:rPr>
        <w:t xml:space="preserve"> ex magazzini per deposito e stoccaggio di materiali militari (Magazzini di Baggio) e </w:t>
      </w:r>
      <w:r w:rsidRPr="008F598A">
        <w:rPr>
          <w:rFonts w:ascii="Times New Roman" w:hAnsi="Times New Roman"/>
          <w:i/>
          <w:iCs/>
          <w:sz w:val="22"/>
          <w:szCs w:val="22"/>
          <w:lang w:val="it-IT"/>
        </w:rPr>
        <w:t>(ii)</w:t>
      </w:r>
      <w:r w:rsidRPr="008F598A">
        <w:rPr>
          <w:rFonts w:ascii="Times New Roman" w:hAnsi="Times New Roman"/>
          <w:sz w:val="22"/>
          <w:szCs w:val="22"/>
          <w:lang w:val="it-IT"/>
        </w:rPr>
        <w:t xml:space="preserve"> un’area verde di notevole superficie (complessivamente, l’“</w:t>
      </w:r>
      <w:r w:rsidRPr="008F598A">
        <w:rPr>
          <w:rFonts w:ascii="Times New Roman" w:hAnsi="Times New Roman"/>
          <w:b/>
          <w:bCs/>
          <w:sz w:val="22"/>
          <w:szCs w:val="22"/>
          <w:lang w:val="it-IT"/>
        </w:rPr>
        <w:t>Immobile</w:t>
      </w:r>
      <w:r w:rsidR="00846932" w:rsidRPr="008F598A">
        <w:rPr>
          <w:rFonts w:ascii="Times New Roman" w:hAnsi="Times New Roman"/>
          <w:sz w:val="22"/>
          <w:szCs w:val="22"/>
          <w:lang w:val="it-IT"/>
        </w:rPr>
        <w:t>”)</w:t>
      </w:r>
      <w:r w:rsidRPr="008F598A">
        <w:rPr>
          <w:rFonts w:ascii="Times New Roman" w:hAnsi="Times New Roman"/>
          <w:sz w:val="22"/>
          <w:szCs w:val="22"/>
          <w:lang w:val="it-IT"/>
        </w:rPr>
        <w:t>, considerata, dal punto di vista urbanistico, altamente strategica, destinata a costituire un paradigma di riforestazione urbana.</w:t>
      </w:r>
      <w:r w:rsidR="00335338" w:rsidRPr="008F598A">
        <w:rPr>
          <w:rFonts w:ascii="Times New Roman" w:hAnsi="Times New Roman"/>
          <w:sz w:val="22"/>
          <w:szCs w:val="22"/>
          <w:lang w:val="it-IT"/>
        </w:rPr>
        <w:t xml:space="preserve"> </w:t>
      </w:r>
    </w:p>
    <w:p w14:paraId="50CA545C" w14:textId="3D1B90BA" w:rsidR="00AC10FB" w:rsidRPr="00EB5246" w:rsidRDefault="00335338" w:rsidP="00410337">
      <w:pPr>
        <w:pStyle w:val="Textkrper1"/>
        <w:numPr>
          <w:ilvl w:val="0"/>
          <w:numId w:val="6"/>
        </w:numPr>
        <w:spacing w:after="120"/>
        <w:rPr>
          <w:rFonts w:ascii="Times New Roman" w:hAnsi="Times New Roman"/>
          <w:sz w:val="22"/>
          <w:szCs w:val="22"/>
          <w:lang w:val="it-IT"/>
        </w:rPr>
      </w:pPr>
      <w:r w:rsidRPr="008F598A">
        <w:rPr>
          <w:rFonts w:ascii="Times New Roman" w:hAnsi="Times New Roman"/>
          <w:sz w:val="22"/>
          <w:szCs w:val="22"/>
          <w:lang w:val="it-IT"/>
        </w:rPr>
        <w:t>La Società</w:t>
      </w:r>
      <w:r w:rsidR="00AC10FB" w:rsidRPr="008F598A">
        <w:rPr>
          <w:rFonts w:ascii="Times New Roman" w:hAnsi="Times New Roman"/>
          <w:sz w:val="22"/>
          <w:szCs w:val="22"/>
          <w:lang w:val="it-IT"/>
        </w:rPr>
        <w:t xml:space="preserve"> ha allo studio l’istituzione di un FIA italiano immobiliare di tipo chiuso riservato ad investitori professionali (il “</w:t>
      </w:r>
      <w:r w:rsidR="00AC10FB" w:rsidRPr="008F598A">
        <w:rPr>
          <w:rFonts w:ascii="Times New Roman" w:hAnsi="Times New Roman"/>
          <w:b/>
          <w:bCs/>
          <w:sz w:val="22"/>
          <w:szCs w:val="22"/>
          <w:lang w:val="it-IT"/>
        </w:rPr>
        <w:t>Nuovo F</w:t>
      </w:r>
      <w:r w:rsidRPr="008F598A">
        <w:rPr>
          <w:rFonts w:ascii="Times New Roman" w:hAnsi="Times New Roman"/>
          <w:b/>
          <w:bCs/>
          <w:sz w:val="22"/>
          <w:szCs w:val="22"/>
          <w:lang w:val="it-IT"/>
        </w:rPr>
        <w:t>ondo</w:t>
      </w:r>
      <w:r w:rsidR="00AC10FB" w:rsidRPr="008F598A">
        <w:rPr>
          <w:rFonts w:ascii="Times New Roman" w:hAnsi="Times New Roman"/>
          <w:sz w:val="22"/>
          <w:szCs w:val="22"/>
          <w:lang w:val="it-IT"/>
        </w:rPr>
        <w:t xml:space="preserve">”), mediante il quale dare corso ad una valorizzazione dell’Immobile procedendo, al contempo, alla dismissione parziale della partecipazione pubblica nel progetto di sviluppo </w:t>
      </w:r>
      <w:r w:rsidR="00AC10FB" w:rsidRPr="00EB5246">
        <w:rPr>
          <w:rFonts w:ascii="Times New Roman" w:hAnsi="Times New Roman"/>
          <w:sz w:val="22"/>
          <w:szCs w:val="22"/>
          <w:lang w:val="it-IT"/>
        </w:rPr>
        <w:t>immobiliare</w:t>
      </w:r>
      <w:r w:rsidR="008E1962" w:rsidRPr="00EB5246">
        <w:rPr>
          <w:rFonts w:ascii="Times New Roman" w:hAnsi="Times New Roman"/>
          <w:sz w:val="22"/>
          <w:szCs w:val="22"/>
          <w:lang w:val="it-IT"/>
        </w:rPr>
        <w:t xml:space="preserve"> (l’”</w:t>
      </w:r>
      <w:r w:rsidR="008E1962" w:rsidRPr="00EB5246">
        <w:rPr>
          <w:rFonts w:ascii="Times New Roman" w:hAnsi="Times New Roman"/>
          <w:b/>
          <w:bCs/>
          <w:sz w:val="22"/>
          <w:szCs w:val="22"/>
          <w:lang w:val="it-IT"/>
        </w:rPr>
        <w:t>Operazione</w:t>
      </w:r>
      <w:r w:rsidR="008E1962" w:rsidRPr="00EB5246">
        <w:rPr>
          <w:rFonts w:ascii="Times New Roman" w:hAnsi="Times New Roman"/>
          <w:sz w:val="22"/>
          <w:szCs w:val="22"/>
          <w:lang w:val="it-IT"/>
        </w:rPr>
        <w:t xml:space="preserve">”). </w:t>
      </w:r>
    </w:p>
    <w:p w14:paraId="3905957B" w14:textId="0E3B90DA" w:rsidR="00B4606D" w:rsidRPr="008F598A" w:rsidRDefault="00BF35C8" w:rsidP="5F158EBB">
      <w:pPr>
        <w:pStyle w:val="Textkrper1"/>
        <w:numPr>
          <w:ilvl w:val="0"/>
          <w:numId w:val="6"/>
        </w:numPr>
        <w:spacing w:after="120"/>
        <w:ind w:left="357" w:hanging="357"/>
        <w:rPr>
          <w:rFonts w:ascii="Times New Roman" w:hAnsi="Times New Roman"/>
          <w:sz w:val="22"/>
          <w:szCs w:val="22"/>
          <w:lang w:val="it-IT"/>
        </w:rPr>
      </w:pPr>
      <w:r w:rsidRPr="00EB5246">
        <w:rPr>
          <w:rFonts w:ascii="Times New Roman" w:hAnsi="Times New Roman"/>
          <w:sz w:val="22"/>
          <w:szCs w:val="22"/>
          <w:lang w:val="it-IT"/>
        </w:rPr>
        <w:t>[●]</w:t>
      </w:r>
      <w:r w:rsidR="00264E77" w:rsidRPr="00EB5246">
        <w:rPr>
          <w:rFonts w:ascii="Times New Roman" w:hAnsi="Times New Roman"/>
          <w:sz w:val="22"/>
          <w:szCs w:val="22"/>
          <w:lang w:val="it-IT"/>
        </w:rPr>
        <w:t xml:space="preserve">, con sede legale in </w:t>
      </w:r>
      <w:r w:rsidRPr="00EB5246">
        <w:rPr>
          <w:rFonts w:ascii="Times New Roman" w:hAnsi="Times New Roman"/>
          <w:sz w:val="22"/>
          <w:szCs w:val="22"/>
          <w:lang w:val="it-IT"/>
        </w:rPr>
        <w:t>[●]</w:t>
      </w:r>
      <w:r w:rsidR="00CD31CF" w:rsidRPr="00EB5246">
        <w:rPr>
          <w:rFonts w:ascii="Times New Roman" w:hAnsi="Times New Roman"/>
          <w:sz w:val="22"/>
          <w:szCs w:val="22"/>
          <w:lang w:val="it-IT"/>
        </w:rPr>
        <w:t xml:space="preserve"> (il “</w:t>
      </w:r>
      <w:r w:rsidR="00CD31CF" w:rsidRPr="5F158EBB">
        <w:rPr>
          <w:rFonts w:ascii="Times New Roman" w:hAnsi="Times New Roman"/>
          <w:b/>
          <w:bCs/>
          <w:sz w:val="22"/>
          <w:szCs w:val="22"/>
          <w:lang w:val="it-IT"/>
        </w:rPr>
        <w:t>Potenziale Investitore</w:t>
      </w:r>
      <w:r w:rsidR="00CD31CF" w:rsidRPr="5F158EBB">
        <w:rPr>
          <w:rFonts w:ascii="Times New Roman" w:hAnsi="Times New Roman"/>
          <w:sz w:val="22"/>
          <w:szCs w:val="22"/>
          <w:lang w:val="it-IT"/>
        </w:rPr>
        <w:t>”)</w:t>
      </w:r>
      <w:r w:rsidR="00A0774F" w:rsidRPr="5F158EBB">
        <w:rPr>
          <w:rFonts w:ascii="Times New Roman" w:hAnsi="Times New Roman"/>
          <w:sz w:val="22"/>
          <w:szCs w:val="22"/>
          <w:lang w:val="it-IT"/>
        </w:rPr>
        <w:t xml:space="preserve"> è </w:t>
      </w:r>
      <w:r w:rsidR="00DA2008" w:rsidRPr="5F158EBB">
        <w:rPr>
          <w:rFonts w:ascii="Times New Roman" w:hAnsi="Times New Roman"/>
          <w:sz w:val="22"/>
          <w:szCs w:val="22"/>
          <w:lang w:val="it-IT"/>
        </w:rPr>
        <w:t xml:space="preserve">un investitore professionale </w:t>
      </w:r>
      <w:r w:rsidR="003E79DF" w:rsidRPr="5F158EBB">
        <w:rPr>
          <w:rFonts w:ascii="Times New Roman" w:hAnsi="Times New Roman"/>
          <w:sz w:val="22"/>
          <w:szCs w:val="22"/>
          <w:lang w:val="it-IT"/>
        </w:rPr>
        <w:t xml:space="preserve">(di diritto o su richiesta) di cui all'art. 1, comma 1, lett. p), del Decreto del Ministro dell'Economia e delle Finanze del 5 marzo 2015, n. 30 ed è </w:t>
      </w:r>
      <w:r w:rsidR="00A0774F" w:rsidRPr="5F158EBB">
        <w:rPr>
          <w:rFonts w:ascii="Times New Roman" w:hAnsi="Times New Roman"/>
          <w:sz w:val="22"/>
          <w:szCs w:val="22"/>
          <w:lang w:val="it-IT"/>
        </w:rPr>
        <w:t>interessat</w:t>
      </w:r>
      <w:r w:rsidR="00CD31CF" w:rsidRPr="5F158EBB">
        <w:rPr>
          <w:rFonts w:ascii="Times New Roman" w:hAnsi="Times New Roman"/>
          <w:sz w:val="22"/>
          <w:szCs w:val="22"/>
          <w:lang w:val="it-IT"/>
        </w:rPr>
        <w:t>o</w:t>
      </w:r>
      <w:r w:rsidR="00A0774F" w:rsidRPr="5F158EBB">
        <w:rPr>
          <w:rFonts w:ascii="Times New Roman" w:hAnsi="Times New Roman"/>
          <w:sz w:val="22"/>
          <w:szCs w:val="22"/>
          <w:lang w:val="it-IT"/>
        </w:rPr>
        <w:t xml:space="preserve"> a valutare il proprio coinvolgimento nell’Operazione in qualità di investitore nel Nuovo Fondo</w:t>
      </w:r>
      <w:r w:rsidR="00D21ABC" w:rsidRPr="5F158EBB">
        <w:rPr>
          <w:rFonts w:ascii="Times New Roman" w:hAnsi="Times New Roman"/>
          <w:sz w:val="22"/>
          <w:szCs w:val="22"/>
          <w:lang w:val="it-IT"/>
        </w:rPr>
        <w:t xml:space="preserve">. </w:t>
      </w:r>
      <w:r w:rsidR="00B4606D" w:rsidRPr="5F158EBB">
        <w:rPr>
          <w:rFonts w:ascii="Times New Roman" w:hAnsi="Times New Roman"/>
          <w:sz w:val="22"/>
          <w:szCs w:val="22"/>
          <w:lang w:val="it-IT"/>
        </w:rPr>
        <w:t>A tal fine, è interessato a ricevere informazioni e documentazione in relazione all’Operazione.</w:t>
      </w:r>
    </w:p>
    <w:p w14:paraId="6DBC0CCA" w14:textId="75B672A0" w:rsidR="00DB5FB5" w:rsidRPr="008F598A" w:rsidRDefault="00B4606D" w:rsidP="004112CF">
      <w:pPr>
        <w:pStyle w:val="Textkrper1"/>
        <w:numPr>
          <w:ilvl w:val="0"/>
          <w:numId w:val="6"/>
        </w:numPr>
        <w:spacing w:after="120"/>
        <w:ind w:left="357" w:hanging="357"/>
        <w:rPr>
          <w:rFonts w:ascii="Times New Roman" w:hAnsi="Times New Roman"/>
          <w:bCs/>
          <w:sz w:val="22"/>
          <w:szCs w:val="22"/>
          <w:lang w:val="it-IT"/>
        </w:rPr>
      </w:pPr>
      <w:r w:rsidRPr="008F598A">
        <w:rPr>
          <w:rFonts w:ascii="Times New Roman" w:hAnsi="Times New Roman"/>
          <w:sz w:val="22"/>
          <w:szCs w:val="22"/>
          <w:lang w:val="it-IT"/>
        </w:rPr>
        <w:t xml:space="preserve">Il Potenziale Investitore </w:t>
      </w:r>
      <w:r w:rsidR="00DB5FB5" w:rsidRPr="008F598A">
        <w:rPr>
          <w:rFonts w:ascii="Times New Roman" w:hAnsi="Times New Roman"/>
          <w:sz w:val="22"/>
          <w:szCs w:val="22"/>
          <w:lang w:val="it-IT"/>
        </w:rPr>
        <w:t xml:space="preserve">e Invimit </w:t>
      </w:r>
      <w:r w:rsidR="00474319" w:rsidRPr="008F598A">
        <w:rPr>
          <w:rFonts w:ascii="Times New Roman" w:hAnsi="Times New Roman"/>
          <w:bCs/>
          <w:sz w:val="22"/>
          <w:szCs w:val="22"/>
          <w:lang w:val="it-IT"/>
        </w:rPr>
        <w:t>riconoscono</w:t>
      </w:r>
      <w:r w:rsidR="00971816" w:rsidRPr="008F598A">
        <w:rPr>
          <w:rFonts w:ascii="Times New Roman" w:hAnsi="Times New Roman"/>
          <w:bCs/>
          <w:sz w:val="22"/>
          <w:szCs w:val="22"/>
          <w:lang w:val="it-IT"/>
        </w:rPr>
        <w:t xml:space="preserve">, </w:t>
      </w:r>
      <w:r w:rsidR="00474319" w:rsidRPr="008F598A">
        <w:rPr>
          <w:rFonts w:ascii="Times New Roman" w:hAnsi="Times New Roman"/>
          <w:bCs/>
          <w:sz w:val="22"/>
          <w:szCs w:val="22"/>
          <w:lang w:val="it-IT"/>
        </w:rPr>
        <w:t xml:space="preserve">si danno reciprocamente atto e concordano che </w:t>
      </w:r>
      <w:r w:rsidR="001744F1" w:rsidRPr="008F598A">
        <w:rPr>
          <w:rFonts w:ascii="Times New Roman" w:hAnsi="Times New Roman"/>
          <w:sz w:val="22"/>
          <w:szCs w:val="22"/>
          <w:lang w:val="it-IT"/>
        </w:rPr>
        <w:t xml:space="preserve">la </w:t>
      </w:r>
      <w:r w:rsidR="00474319" w:rsidRPr="008F598A">
        <w:rPr>
          <w:rFonts w:ascii="Times New Roman" w:hAnsi="Times New Roman"/>
          <w:sz w:val="22"/>
          <w:szCs w:val="22"/>
          <w:lang w:val="it-IT"/>
        </w:rPr>
        <w:t>riservatezza</w:t>
      </w:r>
      <w:r w:rsidR="00474319" w:rsidRPr="008F598A">
        <w:rPr>
          <w:rFonts w:ascii="Times New Roman" w:hAnsi="Times New Roman"/>
          <w:bCs/>
          <w:sz w:val="22"/>
          <w:szCs w:val="22"/>
          <w:lang w:val="it-IT"/>
        </w:rPr>
        <w:t xml:space="preserve"> circa l’Operazione </w:t>
      </w:r>
      <w:r w:rsidR="00E42F98" w:rsidRPr="008F598A">
        <w:rPr>
          <w:rFonts w:ascii="Times New Roman" w:hAnsi="Times New Roman"/>
          <w:bCs/>
          <w:sz w:val="22"/>
          <w:szCs w:val="22"/>
          <w:lang w:val="it-IT"/>
        </w:rPr>
        <w:t xml:space="preserve">è essenziale sia a consentire il buon esito dell’Operazione </w:t>
      </w:r>
      <w:r w:rsidR="00A60D58" w:rsidRPr="008F598A">
        <w:rPr>
          <w:rFonts w:ascii="Times New Roman" w:hAnsi="Times New Roman"/>
          <w:bCs/>
          <w:sz w:val="22"/>
          <w:szCs w:val="22"/>
          <w:lang w:val="it-IT"/>
        </w:rPr>
        <w:t xml:space="preserve">medesima </w:t>
      </w:r>
      <w:r w:rsidR="00980CFE" w:rsidRPr="008F598A">
        <w:rPr>
          <w:rFonts w:ascii="Times New Roman" w:hAnsi="Times New Roman"/>
          <w:bCs/>
          <w:sz w:val="22"/>
          <w:szCs w:val="22"/>
          <w:lang w:val="it-IT"/>
        </w:rPr>
        <w:t>s</w:t>
      </w:r>
      <w:r w:rsidR="00E42F98" w:rsidRPr="008F598A">
        <w:rPr>
          <w:rFonts w:ascii="Times New Roman" w:hAnsi="Times New Roman"/>
          <w:bCs/>
          <w:sz w:val="22"/>
          <w:szCs w:val="22"/>
          <w:lang w:val="it-IT"/>
        </w:rPr>
        <w:t xml:space="preserve">ia a preservare l’integrità ed il valore del </w:t>
      </w:r>
      <w:r w:rsidR="00E42F98" w:rsidRPr="008F598A">
        <w:rPr>
          <w:rFonts w:ascii="Times New Roman" w:hAnsi="Times New Roman"/>
          <w:bCs/>
          <w:i/>
          <w:iCs/>
          <w:sz w:val="22"/>
          <w:szCs w:val="22"/>
          <w:lang w:val="it-IT"/>
        </w:rPr>
        <w:t>business</w:t>
      </w:r>
      <w:r w:rsidR="00E42F98" w:rsidRPr="008F598A">
        <w:rPr>
          <w:rFonts w:ascii="Times New Roman" w:hAnsi="Times New Roman"/>
          <w:bCs/>
          <w:sz w:val="22"/>
          <w:szCs w:val="22"/>
          <w:lang w:val="it-IT"/>
        </w:rPr>
        <w:t xml:space="preserve"> del</w:t>
      </w:r>
      <w:r w:rsidRPr="008F598A">
        <w:rPr>
          <w:rFonts w:ascii="Times New Roman" w:hAnsi="Times New Roman"/>
          <w:bCs/>
          <w:sz w:val="22"/>
          <w:szCs w:val="22"/>
          <w:lang w:val="it-IT"/>
        </w:rPr>
        <w:t xml:space="preserve">la </w:t>
      </w:r>
      <w:r w:rsidR="00E42F98" w:rsidRPr="008F598A">
        <w:rPr>
          <w:rFonts w:ascii="Times New Roman" w:hAnsi="Times New Roman"/>
          <w:bCs/>
          <w:sz w:val="22"/>
          <w:szCs w:val="22"/>
          <w:lang w:val="it-IT"/>
        </w:rPr>
        <w:t>Società e dei</w:t>
      </w:r>
      <w:r w:rsidR="00F75DC2" w:rsidRPr="008F598A">
        <w:rPr>
          <w:rFonts w:ascii="Times New Roman" w:hAnsi="Times New Roman"/>
          <w:bCs/>
          <w:sz w:val="22"/>
          <w:szCs w:val="22"/>
          <w:lang w:val="it-IT"/>
        </w:rPr>
        <w:t xml:space="preserve"> fondi dalla stessa gestiti</w:t>
      </w:r>
      <w:r w:rsidR="00E42F98" w:rsidRPr="008F598A">
        <w:rPr>
          <w:rFonts w:ascii="Times New Roman" w:hAnsi="Times New Roman"/>
          <w:bCs/>
          <w:i/>
          <w:iCs/>
          <w:sz w:val="22"/>
          <w:szCs w:val="22"/>
          <w:lang w:val="it-IT"/>
        </w:rPr>
        <w:t xml:space="preserve">. </w:t>
      </w:r>
    </w:p>
    <w:p w14:paraId="55251B6A" w14:textId="36E49F9B" w:rsidR="00185112" w:rsidRPr="008F598A" w:rsidRDefault="004B7E2A" w:rsidP="00880F7A">
      <w:pPr>
        <w:pStyle w:val="Textkrper1"/>
        <w:numPr>
          <w:ilvl w:val="0"/>
          <w:numId w:val="6"/>
        </w:numPr>
        <w:spacing w:after="120"/>
        <w:ind w:left="357" w:hanging="357"/>
        <w:rPr>
          <w:rFonts w:ascii="Times New Roman" w:hAnsi="Times New Roman"/>
          <w:sz w:val="22"/>
          <w:szCs w:val="22"/>
          <w:lang w:val="it-IT"/>
        </w:rPr>
      </w:pPr>
      <w:r w:rsidRPr="008F598A">
        <w:rPr>
          <w:rFonts w:ascii="Times New Roman" w:hAnsi="Times New Roman"/>
          <w:sz w:val="22"/>
          <w:szCs w:val="22"/>
          <w:lang w:val="it-IT"/>
        </w:rPr>
        <w:t>Ai fini di quanto precede</w:t>
      </w:r>
      <w:r w:rsidR="00C043AE" w:rsidRPr="008F598A">
        <w:rPr>
          <w:rFonts w:ascii="Times New Roman" w:hAnsi="Times New Roman"/>
          <w:sz w:val="22"/>
          <w:szCs w:val="22"/>
          <w:lang w:val="it-IT"/>
        </w:rPr>
        <w:t>,</w:t>
      </w:r>
      <w:r w:rsidR="008C1A82" w:rsidRPr="008F598A">
        <w:rPr>
          <w:rFonts w:ascii="Times New Roman" w:hAnsi="Times New Roman"/>
          <w:sz w:val="22"/>
          <w:szCs w:val="22"/>
          <w:lang w:val="it-IT"/>
        </w:rPr>
        <w:t xml:space="preserve"> </w:t>
      </w:r>
      <w:r w:rsidR="00185112" w:rsidRPr="008F598A">
        <w:rPr>
          <w:rFonts w:ascii="Times New Roman" w:hAnsi="Times New Roman"/>
          <w:sz w:val="22"/>
          <w:szCs w:val="22"/>
          <w:lang w:val="it-IT"/>
        </w:rPr>
        <w:t>con il presente accordo di riservatezza (l’“</w:t>
      </w:r>
      <w:r w:rsidR="00185112" w:rsidRPr="008F598A">
        <w:rPr>
          <w:rFonts w:ascii="Times New Roman" w:hAnsi="Times New Roman"/>
          <w:b/>
          <w:sz w:val="22"/>
          <w:szCs w:val="22"/>
          <w:lang w:val="it-IT"/>
        </w:rPr>
        <w:t>Accordo</w:t>
      </w:r>
      <w:r w:rsidR="007A1B32" w:rsidRPr="008F598A">
        <w:rPr>
          <w:rFonts w:ascii="Times New Roman" w:hAnsi="Times New Roman"/>
          <w:b/>
          <w:sz w:val="22"/>
          <w:szCs w:val="22"/>
          <w:lang w:val="it-IT"/>
        </w:rPr>
        <w:t xml:space="preserve"> di Riservatezza</w:t>
      </w:r>
      <w:r w:rsidR="00185112" w:rsidRPr="008F598A">
        <w:rPr>
          <w:rFonts w:ascii="Times New Roman" w:hAnsi="Times New Roman"/>
          <w:sz w:val="22"/>
          <w:szCs w:val="22"/>
          <w:lang w:val="it-IT"/>
        </w:rPr>
        <w:t>”) le Parti intendono definire i criteri</w:t>
      </w:r>
      <w:r w:rsidR="00A56961" w:rsidRPr="008F598A">
        <w:rPr>
          <w:rFonts w:ascii="Times New Roman" w:hAnsi="Times New Roman"/>
          <w:sz w:val="22"/>
          <w:szCs w:val="22"/>
          <w:lang w:val="it-IT"/>
        </w:rPr>
        <w:t>,</w:t>
      </w:r>
      <w:r w:rsidR="00185112" w:rsidRPr="008F598A">
        <w:rPr>
          <w:rFonts w:ascii="Times New Roman" w:hAnsi="Times New Roman"/>
          <w:sz w:val="22"/>
          <w:szCs w:val="22"/>
          <w:lang w:val="it-IT"/>
        </w:rPr>
        <w:t xml:space="preserve"> le modalità</w:t>
      </w:r>
      <w:r w:rsidR="00A56961" w:rsidRPr="008F598A">
        <w:rPr>
          <w:rFonts w:ascii="Times New Roman" w:hAnsi="Times New Roman"/>
          <w:sz w:val="22"/>
          <w:szCs w:val="22"/>
          <w:lang w:val="it-IT"/>
        </w:rPr>
        <w:t xml:space="preserve"> e</w:t>
      </w:r>
      <w:r w:rsidR="00185112" w:rsidRPr="008F598A">
        <w:rPr>
          <w:rFonts w:ascii="Times New Roman" w:hAnsi="Times New Roman"/>
          <w:sz w:val="22"/>
          <w:szCs w:val="22"/>
          <w:lang w:val="it-IT"/>
        </w:rPr>
        <w:t xml:space="preserve"> </w:t>
      </w:r>
      <w:r w:rsidR="004020FB" w:rsidRPr="008F598A">
        <w:rPr>
          <w:rFonts w:ascii="Times New Roman" w:hAnsi="Times New Roman"/>
          <w:bCs/>
          <w:sz w:val="22"/>
          <w:szCs w:val="22"/>
          <w:lang w:val="it-IT"/>
        </w:rPr>
        <w:t>i limiti che regoleranno l’acquisizione, l’utilizzo e la gestione</w:t>
      </w:r>
      <w:r w:rsidR="00A56961" w:rsidRPr="008F598A">
        <w:rPr>
          <w:rFonts w:ascii="Times New Roman" w:hAnsi="Times New Roman"/>
          <w:sz w:val="22"/>
          <w:szCs w:val="22"/>
          <w:lang w:val="it-IT"/>
        </w:rPr>
        <w:t xml:space="preserve"> </w:t>
      </w:r>
      <w:r w:rsidR="004020FB" w:rsidRPr="008F598A">
        <w:rPr>
          <w:rFonts w:ascii="Times New Roman" w:hAnsi="Times New Roman"/>
          <w:sz w:val="22"/>
          <w:szCs w:val="22"/>
          <w:lang w:val="it-IT"/>
        </w:rPr>
        <w:t xml:space="preserve">delle </w:t>
      </w:r>
      <w:r w:rsidR="00185112" w:rsidRPr="008F598A">
        <w:rPr>
          <w:rFonts w:ascii="Times New Roman" w:hAnsi="Times New Roman"/>
          <w:sz w:val="22"/>
          <w:szCs w:val="22"/>
          <w:lang w:val="it-IT"/>
        </w:rPr>
        <w:t xml:space="preserve">Informazioni Riservate (come </w:t>
      </w:r>
      <w:r w:rsidR="00A56961" w:rsidRPr="008F598A">
        <w:rPr>
          <w:rFonts w:ascii="Times New Roman" w:hAnsi="Times New Roman"/>
          <w:i/>
          <w:iCs/>
          <w:sz w:val="22"/>
          <w:szCs w:val="22"/>
          <w:lang w:val="it-IT"/>
        </w:rPr>
        <w:t>infra</w:t>
      </w:r>
      <w:r w:rsidR="00A56961" w:rsidRPr="008F598A">
        <w:rPr>
          <w:rFonts w:ascii="Times New Roman" w:hAnsi="Times New Roman"/>
          <w:sz w:val="22"/>
          <w:szCs w:val="22"/>
          <w:lang w:val="it-IT"/>
        </w:rPr>
        <w:t xml:space="preserve"> </w:t>
      </w:r>
      <w:r w:rsidR="00185112" w:rsidRPr="008F598A">
        <w:rPr>
          <w:rFonts w:ascii="Times New Roman" w:hAnsi="Times New Roman"/>
          <w:sz w:val="22"/>
          <w:szCs w:val="22"/>
          <w:lang w:val="it-IT"/>
        </w:rPr>
        <w:t xml:space="preserve">definite) fornite dalla Società </w:t>
      </w:r>
      <w:r w:rsidR="00B4606D" w:rsidRPr="008F598A">
        <w:rPr>
          <w:rFonts w:ascii="Times New Roman" w:hAnsi="Times New Roman"/>
          <w:sz w:val="22"/>
          <w:szCs w:val="22"/>
          <w:lang w:val="it-IT"/>
        </w:rPr>
        <w:t xml:space="preserve">al Potenziale Investitore </w:t>
      </w:r>
      <w:r w:rsidR="00185112" w:rsidRPr="008F598A">
        <w:rPr>
          <w:rFonts w:ascii="Times New Roman" w:hAnsi="Times New Roman"/>
          <w:sz w:val="22"/>
          <w:szCs w:val="22"/>
          <w:lang w:val="it-IT"/>
        </w:rPr>
        <w:t>in relazione al</w:t>
      </w:r>
      <w:r w:rsidR="00B4606D" w:rsidRPr="008F598A">
        <w:rPr>
          <w:rFonts w:ascii="Times New Roman" w:hAnsi="Times New Roman"/>
          <w:sz w:val="22"/>
          <w:szCs w:val="22"/>
          <w:lang w:val="it-IT"/>
        </w:rPr>
        <w:t>l’</w:t>
      </w:r>
      <w:r w:rsidR="00204F0B" w:rsidRPr="008F598A">
        <w:rPr>
          <w:rFonts w:ascii="Times New Roman" w:hAnsi="Times New Roman"/>
          <w:sz w:val="22"/>
          <w:szCs w:val="22"/>
          <w:lang w:val="it-IT"/>
        </w:rPr>
        <w:t>Operazione</w:t>
      </w:r>
      <w:r w:rsidR="00185112" w:rsidRPr="008F598A">
        <w:rPr>
          <w:rFonts w:ascii="Times New Roman" w:hAnsi="Times New Roman"/>
          <w:sz w:val="22"/>
          <w:szCs w:val="22"/>
          <w:lang w:val="it-IT"/>
        </w:rPr>
        <w:t xml:space="preserve">. </w:t>
      </w:r>
    </w:p>
    <w:p w14:paraId="351DD067" w14:textId="6DCF8E88" w:rsidR="009E1D6E" w:rsidRPr="008F598A" w:rsidRDefault="009E1D6E" w:rsidP="00880F7A">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imes New Roman" w:hAnsi="Times New Roman"/>
          <w:szCs w:val="22"/>
          <w:lang w:val="it-IT"/>
        </w:rPr>
      </w:pPr>
      <w:r w:rsidRPr="008F598A">
        <w:rPr>
          <w:rFonts w:ascii="Times New Roman" w:hAnsi="Times New Roman"/>
          <w:szCs w:val="22"/>
          <w:lang w:val="it-IT"/>
        </w:rPr>
        <w:t>(la Società e</w:t>
      </w:r>
      <w:r w:rsidR="00B4606D" w:rsidRPr="008F598A">
        <w:rPr>
          <w:rFonts w:ascii="Times New Roman" w:hAnsi="Times New Roman"/>
          <w:szCs w:val="22"/>
          <w:lang w:val="it-IT"/>
        </w:rPr>
        <w:t xml:space="preserve"> il Potenziale Investitore</w:t>
      </w:r>
      <w:r w:rsidRPr="008F598A">
        <w:rPr>
          <w:rFonts w:ascii="Times New Roman" w:hAnsi="Times New Roman"/>
          <w:szCs w:val="22"/>
          <w:lang w:val="it-IT"/>
        </w:rPr>
        <w:t>, di seguito</w:t>
      </w:r>
      <w:r w:rsidR="0038206A" w:rsidRPr="008F598A">
        <w:rPr>
          <w:rFonts w:ascii="Times New Roman" w:hAnsi="Times New Roman"/>
          <w:szCs w:val="22"/>
          <w:lang w:val="it-IT"/>
        </w:rPr>
        <w:t>,</w:t>
      </w:r>
      <w:r w:rsidRPr="008F598A">
        <w:rPr>
          <w:rFonts w:ascii="Times New Roman" w:hAnsi="Times New Roman"/>
          <w:szCs w:val="22"/>
          <w:lang w:val="it-IT"/>
        </w:rPr>
        <w:t xml:space="preserve"> congiuntamente, le </w:t>
      </w:r>
      <w:r w:rsidR="00D10786" w:rsidRPr="008F598A">
        <w:rPr>
          <w:rFonts w:ascii="Times New Roman" w:hAnsi="Times New Roman"/>
          <w:szCs w:val="22"/>
          <w:lang w:val="it-IT"/>
        </w:rPr>
        <w:t>“</w:t>
      </w:r>
      <w:r w:rsidRPr="008F598A">
        <w:rPr>
          <w:rFonts w:ascii="Times New Roman" w:hAnsi="Times New Roman"/>
          <w:b/>
          <w:szCs w:val="22"/>
          <w:lang w:val="it-IT"/>
        </w:rPr>
        <w:t>Parti</w:t>
      </w:r>
      <w:r w:rsidR="00D10786" w:rsidRPr="008F598A">
        <w:rPr>
          <w:rFonts w:ascii="Times New Roman" w:hAnsi="Times New Roman"/>
          <w:szCs w:val="22"/>
          <w:lang w:val="it-IT"/>
        </w:rPr>
        <w:t>”</w:t>
      </w:r>
      <w:r w:rsidRPr="008F598A">
        <w:rPr>
          <w:rFonts w:ascii="Times New Roman" w:hAnsi="Times New Roman"/>
          <w:szCs w:val="22"/>
          <w:lang w:val="it-IT"/>
        </w:rPr>
        <w:t xml:space="preserve"> e, ciascuna</w:t>
      </w:r>
      <w:r w:rsidR="00B56335" w:rsidRPr="008F598A">
        <w:rPr>
          <w:rFonts w:ascii="Times New Roman" w:hAnsi="Times New Roman"/>
          <w:szCs w:val="22"/>
          <w:lang w:val="it-IT"/>
        </w:rPr>
        <w:t>, l</w:t>
      </w:r>
      <w:r w:rsidRPr="008F598A">
        <w:rPr>
          <w:rFonts w:ascii="Times New Roman" w:hAnsi="Times New Roman"/>
          <w:szCs w:val="22"/>
          <w:lang w:val="it-IT"/>
        </w:rPr>
        <w:t xml:space="preserve">a </w:t>
      </w:r>
      <w:r w:rsidR="00D10786" w:rsidRPr="008F598A">
        <w:rPr>
          <w:rFonts w:ascii="Times New Roman" w:hAnsi="Times New Roman"/>
          <w:szCs w:val="22"/>
          <w:lang w:val="it-IT"/>
        </w:rPr>
        <w:t>“</w:t>
      </w:r>
      <w:r w:rsidRPr="008F598A">
        <w:rPr>
          <w:rFonts w:ascii="Times New Roman" w:hAnsi="Times New Roman"/>
          <w:b/>
          <w:szCs w:val="22"/>
          <w:lang w:val="it-IT"/>
        </w:rPr>
        <w:t>Parte</w:t>
      </w:r>
      <w:r w:rsidR="00D10786" w:rsidRPr="008F598A">
        <w:rPr>
          <w:rFonts w:ascii="Times New Roman" w:hAnsi="Times New Roman"/>
          <w:szCs w:val="22"/>
          <w:lang w:val="it-IT"/>
        </w:rPr>
        <w:t>”</w:t>
      </w:r>
      <w:r w:rsidRPr="008F598A">
        <w:rPr>
          <w:rFonts w:ascii="Times New Roman" w:hAnsi="Times New Roman"/>
          <w:szCs w:val="22"/>
          <w:lang w:val="it-IT"/>
        </w:rPr>
        <w:t>)</w:t>
      </w:r>
      <w:r w:rsidR="00971816" w:rsidRPr="008F598A">
        <w:rPr>
          <w:rFonts w:ascii="Times New Roman" w:hAnsi="Times New Roman"/>
          <w:szCs w:val="22"/>
          <w:lang w:val="it-IT"/>
        </w:rPr>
        <w:t xml:space="preserve">. </w:t>
      </w:r>
    </w:p>
    <w:p w14:paraId="05DDE0C8" w14:textId="77777777" w:rsidR="00971816" w:rsidRPr="008F598A" w:rsidRDefault="00971816" w:rsidP="00FC5C4B">
      <w:pPr>
        <w:pStyle w:val="Standard1"/>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imes New Roman" w:hAnsi="Times New Roman"/>
          <w:szCs w:val="22"/>
          <w:lang w:val="it-IT"/>
        </w:rPr>
      </w:pPr>
    </w:p>
    <w:p w14:paraId="53D0E0AD" w14:textId="00689529" w:rsidR="00CC17C4" w:rsidRPr="009C4293" w:rsidRDefault="00CC17C4" w:rsidP="0038486B">
      <w:pPr>
        <w:rPr>
          <w:rFonts w:eastAsia="ヒラギノ角ゴ Pro W3"/>
          <w:color w:val="000000"/>
        </w:rPr>
      </w:pPr>
      <w:r w:rsidRPr="009C4293">
        <w:br w:type="page"/>
      </w:r>
    </w:p>
    <w:p w14:paraId="3800908E" w14:textId="5664F689" w:rsidR="00344B81" w:rsidRPr="00EB5246" w:rsidRDefault="000E47C3" w:rsidP="0038486B">
      <w:pPr>
        <w:rPr>
          <w:rFonts w:eastAsia="ヒラギノ角ゴ Pro W3"/>
          <w:bCs/>
        </w:rPr>
      </w:pPr>
      <w:r w:rsidRPr="00EB5246">
        <w:rPr>
          <w:rFonts w:eastAsia="ヒラギノ角ゴ Pro W3"/>
        </w:rPr>
        <w:lastRenderedPageBreak/>
        <w:t>TUTTO CIÒ PREMESSO</w:t>
      </w:r>
    </w:p>
    <w:p w14:paraId="0F481DD9" w14:textId="57B506CB" w:rsidR="009E1D6E" w:rsidRPr="00EB5246" w:rsidRDefault="00020509" w:rsidP="0038486B">
      <w:pPr>
        <w:rPr>
          <w:rFonts w:eastAsia="ヒラギノ角ゴ Pro W3"/>
          <w:bCs/>
        </w:rPr>
      </w:pPr>
      <w:r w:rsidRPr="00EB5246">
        <w:rPr>
          <w:rFonts w:eastAsia="ヒラギノ角ゴ Pro W3"/>
        </w:rPr>
        <w:t>le Parti concordano e stabiliscono quanto segue</w:t>
      </w:r>
      <w:r w:rsidR="00A0558B" w:rsidRPr="00EB5246">
        <w:rPr>
          <w:rFonts w:eastAsia="ヒラギノ角ゴ Pro W3"/>
        </w:rPr>
        <w:t>.</w:t>
      </w:r>
    </w:p>
    <w:p w14:paraId="56D26C77" w14:textId="77777777" w:rsidR="00EA4B35" w:rsidRPr="009C4293" w:rsidRDefault="00EA4B35" w:rsidP="0038486B">
      <w:pPr>
        <w:rPr>
          <w:rFonts w:eastAsia="ヒラギノ角ゴ Pro W3"/>
        </w:rPr>
      </w:pPr>
    </w:p>
    <w:p w14:paraId="6CB2452E" w14:textId="2398300A" w:rsidR="0098082C" w:rsidRPr="008F598A" w:rsidRDefault="00CD140E" w:rsidP="00FB7028">
      <w:pPr>
        <w:pStyle w:val="Paragrafoelenco"/>
        <w:numPr>
          <w:ilvl w:val="0"/>
          <w:numId w:val="22"/>
        </w:numPr>
        <w:ind w:left="0" w:hanging="11"/>
        <w:rPr>
          <w:rFonts w:eastAsia="ヒラギノ角ゴ Pro W3" w:cs="Times New Roman"/>
          <w:b/>
          <w:bCs/>
          <w:sz w:val="22"/>
          <w:szCs w:val="22"/>
        </w:rPr>
      </w:pPr>
      <w:r w:rsidRPr="008F598A">
        <w:rPr>
          <w:rFonts w:eastAsia="ヒラギノ角ゴ Pro W3" w:cs="Times New Roman"/>
          <w:b/>
          <w:bCs/>
          <w:sz w:val="22"/>
          <w:szCs w:val="22"/>
        </w:rPr>
        <w:t>Premesse e Definizioni</w:t>
      </w:r>
    </w:p>
    <w:p w14:paraId="101F8B85" w14:textId="77777777" w:rsidR="002503B7" w:rsidRPr="008F598A" w:rsidRDefault="002503B7" w:rsidP="00FC5C4B">
      <w:pPr>
        <w:pStyle w:val="Paragrafoelenco"/>
        <w:rPr>
          <w:rFonts w:eastAsia="ヒラギノ角ゴ Pro W3" w:cs="Times New Roman"/>
          <w:b/>
          <w:bCs/>
          <w:sz w:val="22"/>
          <w:szCs w:val="22"/>
        </w:rPr>
      </w:pPr>
    </w:p>
    <w:p w14:paraId="03E5DEFF" w14:textId="02646D57" w:rsidR="002503B7" w:rsidRPr="008F598A" w:rsidRDefault="002503B7" w:rsidP="00FC5C4B">
      <w:pPr>
        <w:pStyle w:val="Paragrafoelenco"/>
        <w:numPr>
          <w:ilvl w:val="1"/>
          <w:numId w:val="14"/>
        </w:numPr>
        <w:jc w:val="both"/>
        <w:rPr>
          <w:rFonts w:eastAsia="ヒラギノ角ゴ Pro W3" w:cs="Times New Roman"/>
          <w:sz w:val="22"/>
          <w:szCs w:val="22"/>
        </w:rPr>
      </w:pPr>
      <w:r w:rsidRPr="008F598A">
        <w:rPr>
          <w:rFonts w:eastAsia="ヒラギノ角ゴ Pro W3" w:cs="Times New Roman"/>
          <w:sz w:val="22"/>
          <w:szCs w:val="22"/>
        </w:rPr>
        <w:t xml:space="preserve">Le premesse di cui sopra costituiscono parte integrante, sostanziale ed essenziale del presente Accordo </w:t>
      </w:r>
      <w:r w:rsidR="008706EF" w:rsidRPr="008F598A">
        <w:rPr>
          <w:rFonts w:eastAsia="ヒラギノ角ゴ Pro W3" w:cs="Times New Roman"/>
          <w:sz w:val="22"/>
          <w:szCs w:val="22"/>
        </w:rPr>
        <w:t xml:space="preserve">di Riservatezza </w:t>
      </w:r>
      <w:r w:rsidRPr="008F598A">
        <w:rPr>
          <w:rFonts w:eastAsia="ヒラギノ角ゴ Pro W3" w:cs="Times New Roman"/>
          <w:sz w:val="22"/>
          <w:szCs w:val="22"/>
        </w:rPr>
        <w:t>e sono vincolanti tra le Parti.</w:t>
      </w:r>
    </w:p>
    <w:p w14:paraId="618D5E37" w14:textId="77777777" w:rsidR="002503B7" w:rsidRPr="008F598A" w:rsidRDefault="002503B7" w:rsidP="00FC5C4B">
      <w:pPr>
        <w:pStyle w:val="Paragrafoelenco"/>
        <w:jc w:val="both"/>
        <w:rPr>
          <w:rFonts w:eastAsia="ヒラギノ角ゴ Pro W3" w:cs="Times New Roman"/>
          <w:sz w:val="22"/>
          <w:szCs w:val="22"/>
        </w:rPr>
      </w:pPr>
    </w:p>
    <w:p w14:paraId="7E151980" w14:textId="7CC5D527" w:rsidR="00EA4B35" w:rsidRPr="008F598A" w:rsidRDefault="002503B7" w:rsidP="00FC5C4B">
      <w:pPr>
        <w:pStyle w:val="Paragrafoelenco"/>
        <w:numPr>
          <w:ilvl w:val="1"/>
          <w:numId w:val="14"/>
        </w:numPr>
        <w:jc w:val="both"/>
        <w:rPr>
          <w:rFonts w:eastAsia="ヒラギノ角ゴ Pro W3" w:cs="Times New Roman"/>
          <w:sz w:val="22"/>
          <w:szCs w:val="22"/>
        </w:rPr>
      </w:pPr>
      <w:r w:rsidRPr="008F598A">
        <w:rPr>
          <w:rFonts w:eastAsia="ヒラギノ角ゴ Pro W3" w:cs="Times New Roman"/>
          <w:sz w:val="22"/>
          <w:szCs w:val="22"/>
        </w:rPr>
        <w:t>In aggiunta alle ulteriori definizioni contenute in altre parti del presente Accordo</w:t>
      </w:r>
      <w:r w:rsidR="008706EF" w:rsidRPr="008F598A">
        <w:rPr>
          <w:rFonts w:eastAsia="ヒラギノ角ゴ Pro W3" w:cs="Times New Roman"/>
          <w:sz w:val="22"/>
          <w:szCs w:val="22"/>
        </w:rPr>
        <w:t xml:space="preserve"> di Riservatezza</w:t>
      </w:r>
      <w:r w:rsidRPr="008F598A">
        <w:rPr>
          <w:rFonts w:eastAsia="ヒラギノ角ゴ Pro W3" w:cs="Times New Roman"/>
          <w:sz w:val="22"/>
          <w:szCs w:val="22"/>
        </w:rPr>
        <w:t>, ai fini del medesimo, i termini e le espressioni di seguito riportati con le iniziali in maiuscolo avranno, in tutti i contesti in cui vengono utilizzati e indipendentemente dal loro uso in forma singolare o plurale, il significato ad essi attribuito di seguito</w:t>
      </w:r>
      <w:r w:rsidR="00EA4B35" w:rsidRPr="008F598A">
        <w:rPr>
          <w:rFonts w:eastAsia="ヒラギノ角ゴ Pro W3" w:cs="Times New Roman"/>
          <w:sz w:val="22"/>
          <w:szCs w:val="22"/>
        </w:rPr>
        <w:t xml:space="preserve">. </w:t>
      </w:r>
    </w:p>
    <w:p w14:paraId="6FEB83C4" w14:textId="77777777" w:rsidR="002503B7" w:rsidRPr="008F598A" w:rsidRDefault="002503B7" w:rsidP="00FC5C4B">
      <w:pPr>
        <w:pStyle w:val="Paragrafoelenco"/>
        <w:rPr>
          <w:rFonts w:eastAsia="ヒラギノ角ゴ Pro W3" w:cs="Times New Roman"/>
          <w:sz w:val="22"/>
          <w:szCs w:val="22"/>
        </w:rPr>
      </w:pPr>
    </w:p>
    <w:p w14:paraId="5CADCEDE" w14:textId="35EDA848" w:rsidR="002206B8" w:rsidRPr="008F598A" w:rsidRDefault="0098082C" w:rsidP="00880F7A">
      <w:pPr>
        <w:pStyle w:val="Paragrafoelenco"/>
        <w:numPr>
          <w:ilvl w:val="1"/>
          <w:numId w:val="14"/>
        </w:numPr>
        <w:jc w:val="both"/>
        <w:rPr>
          <w:rFonts w:cs="Times New Roman"/>
          <w:sz w:val="22"/>
          <w:szCs w:val="22"/>
        </w:rPr>
      </w:pPr>
      <w:r w:rsidRPr="008F598A">
        <w:rPr>
          <w:rFonts w:cs="Times New Roman"/>
          <w:b/>
          <w:sz w:val="22"/>
          <w:szCs w:val="22"/>
        </w:rPr>
        <w:t>“</w:t>
      </w:r>
      <w:r w:rsidR="002206B8" w:rsidRPr="008F598A">
        <w:rPr>
          <w:rFonts w:cs="Times New Roman"/>
          <w:b/>
          <w:sz w:val="22"/>
          <w:szCs w:val="22"/>
        </w:rPr>
        <w:t>Informazioni Riservate</w:t>
      </w:r>
      <w:r w:rsidR="006A6A2C" w:rsidRPr="008F598A">
        <w:rPr>
          <w:rFonts w:cs="Times New Roman"/>
          <w:b/>
          <w:sz w:val="22"/>
          <w:szCs w:val="22"/>
        </w:rPr>
        <w:t>”</w:t>
      </w:r>
      <w:r w:rsidR="002206B8" w:rsidRPr="008F598A">
        <w:rPr>
          <w:rFonts w:cs="Times New Roman"/>
          <w:sz w:val="22"/>
          <w:szCs w:val="22"/>
        </w:rPr>
        <w:t xml:space="preserve"> avrà il seguente significato:</w:t>
      </w:r>
    </w:p>
    <w:p w14:paraId="5DD410E7" w14:textId="77777777" w:rsidR="00E8414D" w:rsidRPr="008F598A" w:rsidRDefault="00E8414D" w:rsidP="00FC5C4B">
      <w:pPr>
        <w:pStyle w:val="Paragrafoelenco"/>
        <w:jc w:val="both"/>
        <w:rPr>
          <w:rFonts w:cs="Times New Roman"/>
          <w:sz w:val="22"/>
          <w:szCs w:val="22"/>
        </w:rPr>
      </w:pPr>
    </w:p>
    <w:p w14:paraId="78CB6E7E" w14:textId="108D12ED" w:rsidR="00E8414D" w:rsidRPr="008F598A" w:rsidRDefault="00E8414D" w:rsidP="007B1586">
      <w:pPr>
        <w:pStyle w:val="Textkrper1"/>
        <w:numPr>
          <w:ilvl w:val="0"/>
          <w:numId w:val="2"/>
        </w:numPr>
        <w:tabs>
          <w:tab w:val="clear" w:pos="585"/>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ind w:left="1418" w:hanging="585"/>
        <w:rPr>
          <w:rFonts w:ascii="Times New Roman" w:hAnsi="Times New Roman"/>
          <w:sz w:val="22"/>
          <w:szCs w:val="22"/>
          <w:lang w:val="it-IT"/>
        </w:rPr>
      </w:pPr>
      <w:r w:rsidRPr="008F598A">
        <w:rPr>
          <w:rFonts w:ascii="Times New Roman" w:hAnsi="Times New Roman"/>
          <w:sz w:val="22"/>
          <w:szCs w:val="22"/>
          <w:lang w:val="it-IT"/>
        </w:rPr>
        <w:t xml:space="preserve">l’esistenza e il contenuto del presente Accordo di Riservatezza; </w:t>
      </w:r>
    </w:p>
    <w:p w14:paraId="12E60DF7" w14:textId="643415A0" w:rsidR="002206B8" w:rsidRPr="008F598A" w:rsidRDefault="002206B8" w:rsidP="00880F7A">
      <w:pPr>
        <w:pStyle w:val="Textkrper1"/>
        <w:numPr>
          <w:ilvl w:val="0"/>
          <w:numId w:val="2"/>
        </w:numPr>
        <w:tabs>
          <w:tab w:val="clear" w:pos="585"/>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ind w:left="1418" w:hanging="585"/>
        <w:rPr>
          <w:rFonts w:ascii="Times New Roman" w:hAnsi="Times New Roman"/>
          <w:sz w:val="22"/>
          <w:szCs w:val="22"/>
          <w:lang w:val="it-IT"/>
        </w:rPr>
      </w:pPr>
      <w:r w:rsidRPr="008F598A">
        <w:rPr>
          <w:rFonts w:ascii="Times New Roman" w:hAnsi="Times New Roman"/>
          <w:sz w:val="22"/>
          <w:szCs w:val="22"/>
          <w:lang w:val="it-IT"/>
        </w:rPr>
        <w:t xml:space="preserve">le informazioni fornite </w:t>
      </w:r>
      <w:r w:rsidR="00C043AE" w:rsidRPr="008F598A">
        <w:rPr>
          <w:rFonts w:ascii="Times New Roman" w:hAnsi="Times New Roman"/>
          <w:sz w:val="22"/>
          <w:szCs w:val="22"/>
          <w:lang w:val="it-IT"/>
        </w:rPr>
        <w:t>al Potenziale Investitore</w:t>
      </w:r>
      <w:r w:rsidRPr="008F598A">
        <w:rPr>
          <w:rFonts w:ascii="Times New Roman" w:hAnsi="Times New Roman"/>
          <w:sz w:val="22"/>
          <w:szCs w:val="22"/>
          <w:lang w:val="it-IT"/>
        </w:rPr>
        <w:t xml:space="preserve"> (in forma orale, scritta, su supporto magnetico</w:t>
      </w:r>
      <w:r w:rsidR="00E8414D" w:rsidRPr="008F598A">
        <w:rPr>
          <w:rFonts w:ascii="Times New Roman" w:hAnsi="Times New Roman"/>
          <w:sz w:val="22"/>
          <w:szCs w:val="22"/>
          <w:lang w:val="it-IT"/>
        </w:rPr>
        <w:t xml:space="preserve"> e/o</w:t>
      </w:r>
      <w:r w:rsidRPr="008F598A">
        <w:rPr>
          <w:rFonts w:ascii="Times New Roman" w:hAnsi="Times New Roman"/>
          <w:sz w:val="22"/>
          <w:szCs w:val="22"/>
          <w:lang w:val="it-IT"/>
        </w:rPr>
        <w:t xml:space="preserve"> digitale </w:t>
      </w:r>
      <w:r w:rsidR="00E8414D" w:rsidRPr="008F598A">
        <w:rPr>
          <w:rFonts w:ascii="Times New Roman" w:hAnsi="Times New Roman"/>
          <w:sz w:val="22"/>
          <w:szCs w:val="22"/>
          <w:lang w:val="it-IT"/>
        </w:rPr>
        <w:t>e/o</w:t>
      </w:r>
      <w:r w:rsidRPr="008F598A">
        <w:rPr>
          <w:rFonts w:ascii="Times New Roman" w:hAnsi="Times New Roman"/>
          <w:sz w:val="22"/>
          <w:szCs w:val="22"/>
          <w:lang w:val="it-IT"/>
        </w:rPr>
        <w:t xml:space="preserve"> in qualsiasi altra forma) dalla Società e/o da terzi per conto</w:t>
      </w:r>
      <w:r w:rsidR="00607681" w:rsidRPr="008F598A">
        <w:rPr>
          <w:rFonts w:ascii="Times New Roman" w:hAnsi="Times New Roman"/>
          <w:sz w:val="22"/>
          <w:szCs w:val="22"/>
          <w:lang w:val="it-IT"/>
        </w:rPr>
        <w:t xml:space="preserve"> </w:t>
      </w:r>
      <w:r w:rsidR="00E8414D" w:rsidRPr="008F598A">
        <w:rPr>
          <w:rFonts w:ascii="Times New Roman" w:hAnsi="Times New Roman"/>
          <w:sz w:val="22"/>
          <w:szCs w:val="22"/>
          <w:lang w:val="it-IT"/>
        </w:rPr>
        <w:t>di Invimit</w:t>
      </w:r>
      <w:r w:rsidRPr="008F598A">
        <w:rPr>
          <w:rFonts w:ascii="Times New Roman" w:hAnsi="Times New Roman"/>
          <w:sz w:val="22"/>
          <w:szCs w:val="22"/>
          <w:lang w:val="it-IT"/>
        </w:rPr>
        <w:t>, o qualsiasi altra informazione ottenuta d</w:t>
      </w:r>
      <w:r w:rsidR="00C043AE" w:rsidRPr="008F598A">
        <w:rPr>
          <w:rFonts w:ascii="Times New Roman" w:hAnsi="Times New Roman"/>
          <w:sz w:val="22"/>
          <w:szCs w:val="22"/>
          <w:lang w:val="it-IT"/>
        </w:rPr>
        <w:t>al Potenziale Investitore</w:t>
      </w:r>
      <w:r w:rsidRPr="008F598A">
        <w:rPr>
          <w:rFonts w:ascii="Times New Roman" w:hAnsi="Times New Roman"/>
          <w:sz w:val="22"/>
          <w:szCs w:val="22"/>
          <w:lang w:val="it-IT"/>
        </w:rPr>
        <w:t xml:space="preserve"> nel contesto di </w:t>
      </w:r>
      <w:r w:rsidR="00E8414D" w:rsidRPr="008F598A">
        <w:rPr>
          <w:rFonts w:ascii="Times New Roman" w:hAnsi="Times New Roman"/>
          <w:i/>
          <w:iCs/>
          <w:sz w:val="22"/>
          <w:szCs w:val="22"/>
          <w:lang w:val="it-IT"/>
        </w:rPr>
        <w:t>call</w:t>
      </w:r>
      <w:r w:rsidR="00E8414D" w:rsidRPr="008F598A">
        <w:rPr>
          <w:rFonts w:ascii="Times New Roman" w:hAnsi="Times New Roman"/>
          <w:sz w:val="22"/>
          <w:szCs w:val="22"/>
          <w:lang w:val="it-IT"/>
        </w:rPr>
        <w:t xml:space="preserve">, </w:t>
      </w:r>
      <w:r w:rsidR="005B3E54" w:rsidRPr="008F598A">
        <w:rPr>
          <w:rFonts w:ascii="Times New Roman" w:hAnsi="Times New Roman"/>
          <w:sz w:val="22"/>
          <w:szCs w:val="22"/>
          <w:lang w:val="it-IT"/>
        </w:rPr>
        <w:t xml:space="preserve">teleconferenze e/o </w:t>
      </w:r>
      <w:r w:rsidRPr="008F598A">
        <w:rPr>
          <w:rFonts w:ascii="Times New Roman" w:hAnsi="Times New Roman"/>
          <w:sz w:val="22"/>
          <w:szCs w:val="22"/>
          <w:lang w:val="it-IT"/>
        </w:rPr>
        <w:t>riunioni con la Società o con i propri rappresentanti e consulenti</w:t>
      </w:r>
      <w:r w:rsidR="005B3E54" w:rsidRPr="008F598A">
        <w:rPr>
          <w:rFonts w:ascii="Times New Roman" w:hAnsi="Times New Roman"/>
          <w:sz w:val="22"/>
          <w:szCs w:val="22"/>
          <w:lang w:val="it-IT"/>
        </w:rPr>
        <w:t xml:space="preserve"> esterni</w:t>
      </w:r>
      <w:r w:rsidRPr="008F598A">
        <w:rPr>
          <w:rFonts w:ascii="Times New Roman" w:hAnsi="Times New Roman"/>
          <w:sz w:val="22"/>
          <w:szCs w:val="22"/>
          <w:lang w:val="it-IT"/>
        </w:rPr>
        <w:t xml:space="preserve">, di verifiche, ispezioni </w:t>
      </w:r>
      <w:r w:rsidRPr="008F598A">
        <w:rPr>
          <w:rFonts w:ascii="Times New Roman" w:hAnsi="Times New Roman"/>
          <w:i/>
          <w:sz w:val="22"/>
          <w:szCs w:val="22"/>
          <w:lang w:val="it-IT"/>
        </w:rPr>
        <w:t>et similia</w:t>
      </w:r>
      <w:r w:rsidRPr="008F598A">
        <w:rPr>
          <w:rFonts w:ascii="Times New Roman" w:hAnsi="Times New Roman"/>
          <w:sz w:val="22"/>
          <w:szCs w:val="22"/>
          <w:lang w:val="it-IT"/>
        </w:rPr>
        <w:t xml:space="preserve"> (sia essa caratterizzata come informazione riservata o meno) in qualsivoglia modo collegata </w:t>
      </w:r>
      <w:r w:rsidR="005B3E54" w:rsidRPr="008F598A">
        <w:rPr>
          <w:rFonts w:ascii="Times New Roman" w:hAnsi="Times New Roman"/>
          <w:sz w:val="22"/>
          <w:szCs w:val="22"/>
          <w:lang w:val="it-IT"/>
        </w:rPr>
        <w:t xml:space="preserve">(a) </w:t>
      </w:r>
      <w:r w:rsidRPr="008F598A">
        <w:rPr>
          <w:rFonts w:ascii="Times New Roman" w:hAnsi="Times New Roman"/>
          <w:sz w:val="22"/>
          <w:szCs w:val="22"/>
          <w:lang w:val="it-IT"/>
        </w:rPr>
        <w:t>all’Operazione</w:t>
      </w:r>
      <w:r w:rsidR="00C043AE" w:rsidRPr="008F598A">
        <w:rPr>
          <w:rFonts w:ascii="Times New Roman" w:hAnsi="Times New Roman"/>
          <w:sz w:val="22"/>
          <w:szCs w:val="22"/>
          <w:lang w:val="it-IT"/>
        </w:rPr>
        <w:t xml:space="preserve">, </w:t>
      </w:r>
      <w:r w:rsidR="00C043AE" w:rsidRPr="008F598A">
        <w:rPr>
          <w:rFonts w:ascii="Times New Roman" w:hAnsi="Times New Roman"/>
          <w:i/>
          <w:iCs/>
          <w:sz w:val="22"/>
          <w:szCs w:val="22"/>
          <w:lang w:val="it-IT"/>
        </w:rPr>
        <w:t>(b)</w:t>
      </w:r>
      <w:r w:rsidR="00C043AE" w:rsidRPr="008F598A">
        <w:rPr>
          <w:rFonts w:ascii="Times New Roman" w:hAnsi="Times New Roman"/>
          <w:sz w:val="22"/>
          <w:szCs w:val="22"/>
          <w:lang w:val="it-IT"/>
        </w:rPr>
        <w:t xml:space="preserve"> al Fondo,</w:t>
      </w:r>
      <w:r w:rsidR="005B3E54" w:rsidRPr="008F598A">
        <w:rPr>
          <w:rFonts w:ascii="Times New Roman" w:hAnsi="Times New Roman"/>
          <w:sz w:val="22"/>
          <w:szCs w:val="22"/>
          <w:lang w:val="it-IT"/>
        </w:rPr>
        <w:t xml:space="preserve"> </w:t>
      </w:r>
      <w:r w:rsidR="00312C9A" w:rsidRPr="008F598A">
        <w:rPr>
          <w:rFonts w:ascii="Times New Roman" w:hAnsi="Times New Roman"/>
          <w:i/>
          <w:iCs/>
          <w:sz w:val="22"/>
          <w:szCs w:val="22"/>
          <w:lang w:val="it-IT"/>
        </w:rPr>
        <w:t>(c)</w:t>
      </w:r>
      <w:r w:rsidR="00312C9A" w:rsidRPr="008F598A">
        <w:rPr>
          <w:rFonts w:ascii="Times New Roman" w:hAnsi="Times New Roman"/>
          <w:sz w:val="22"/>
          <w:szCs w:val="22"/>
          <w:lang w:val="it-IT"/>
        </w:rPr>
        <w:t xml:space="preserve"> al Comparto, </w:t>
      </w:r>
      <w:r w:rsidR="005B3E54" w:rsidRPr="008F598A">
        <w:rPr>
          <w:rFonts w:ascii="Times New Roman" w:hAnsi="Times New Roman"/>
          <w:i/>
          <w:iCs/>
          <w:sz w:val="22"/>
          <w:szCs w:val="22"/>
          <w:lang w:val="it-IT"/>
        </w:rPr>
        <w:t>(</w:t>
      </w:r>
      <w:r w:rsidR="00312C9A" w:rsidRPr="008F598A">
        <w:rPr>
          <w:rFonts w:ascii="Times New Roman" w:hAnsi="Times New Roman"/>
          <w:i/>
          <w:iCs/>
          <w:sz w:val="22"/>
          <w:szCs w:val="22"/>
          <w:lang w:val="it-IT"/>
        </w:rPr>
        <w:t>d</w:t>
      </w:r>
      <w:r w:rsidR="005B3E54" w:rsidRPr="008F598A">
        <w:rPr>
          <w:rFonts w:ascii="Times New Roman" w:hAnsi="Times New Roman"/>
          <w:i/>
          <w:iCs/>
          <w:sz w:val="22"/>
          <w:szCs w:val="22"/>
          <w:lang w:val="it-IT"/>
        </w:rPr>
        <w:t>)</w:t>
      </w:r>
      <w:r w:rsidRPr="008F598A">
        <w:rPr>
          <w:rFonts w:ascii="Times New Roman" w:hAnsi="Times New Roman"/>
          <w:sz w:val="22"/>
          <w:szCs w:val="22"/>
          <w:lang w:val="it-IT"/>
        </w:rPr>
        <w:t xml:space="preserve"> al</w:t>
      </w:r>
      <w:r w:rsidR="00A46BAF" w:rsidRPr="008F598A">
        <w:rPr>
          <w:rFonts w:ascii="Times New Roman" w:hAnsi="Times New Roman"/>
          <w:sz w:val="22"/>
          <w:szCs w:val="22"/>
          <w:lang w:val="it-IT"/>
        </w:rPr>
        <w:t xml:space="preserve"> Nuovo Fondo, </w:t>
      </w:r>
      <w:r w:rsidR="005B3E54" w:rsidRPr="008F598A">
        <w:rPr>
          <w:rFonts w:ascii="Times New Roman" w:hAnsi="Times New Roman"/>
          <w:i/>
          <w:iCs/>
          <w:sz w:val="22"/>
          <w:szCs w:val="22"/>
          <w:lang w:val="it-IT"/>
        </w:rPr>
        <w:t>(</w:t>
      </w:r>
      <w:r w:rsidR="00607681" w:rsidRPr="008F598A">
        <w:rPr>
          <w:rFonts w:ascii="Times New Roman" w:hAnsi="Times New Roman"/>
          <w:i/>
          <w:iCs/>
          <w:sz w:val="22"/>
          <w:szCs w:val="22"/>
          <w:lang w:val="it-IT"/>
        </w:rPr>
        <w:t>e)</w:t>
      </w:r>
      <w:r w:rsidR="00607681" w:rsidRPr="008F598A">
        <w:rPr>
          <w:rFonts w:ascii="Times New Roman" w:hAnsi="Times New Roman"/>
          <w:sz w:val="22"/>
          <w:szCs w:val="22"/>
          <w:lang w:val="it-IT"/>
        </w:rPr>
        <w:t xml:space="preserve"> </w:t>
      </w:r>
      <w:r w:rsidRPr="008F598A">
        <w:rPr>
          <w:rFonts w:ascii="Times New Roman" w:hAnsi="Times New Roman"/>
          <w:sz w:val="22"/>
          <w:szCs w:val="22"/>
          <w:lang w:val="it-IT"/>
        </w:rPr>
        <w:t>al</w:t>
      </w:r>
      <w:r w:rsidR="00A46BAF" w:rsidRPr="008F598A">
        <w:rPr>
          <w:rFonts w:ascii="Times New Roman" w:hAnsi="Times New Roman"/>
          <w:sz w:val="22"/>
          <w:szCs w:val="22"/>
          <w:lang w:val="it-IT"/>
        </w:rPr>
        <w:t xml:space="preserve">l’Immobile </w:t>
      </w:r>
      <w:r w:rsidRPr="008F598A">
        <w:rPr>
          <w:rFonts w:ascii="Times New Roman" w:hAnsi="Times New Roman"/>
          <w:sz w:val="22"/>
          <w:szCs w:val="22"/>
          <w:lang w:val="it-IT"/>
        </w:rPr>
        <w:t>e/o alla Società;</w:t>
      </w:r>
    </w:p>
    <w:p w14:paraId="1EB2851D" w14:textId="2CD8DD1B" w:rsidR="002206B8" w:rsidRPr="008F598A" w:rsidRDefault="002206B8" w:rsidP="00880F7A">
      <w:pPr>
        <w:pStyle w:val="Textkrper1"/>
        <w:numPr>
          <w:ilvl w:val="0"/>
          <w:numId w:val="2"/>
        </w:numPr>
        <w:tabs>
          <w:tab w:val="clear" w:pos="585"/>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ind w:left="1418" w:hanging="585"/>
        <w:rPr>
          <w:rFonts w:ascii="Times New Roman" w:hAnsi="Times New Roman"/>
          <w:sz w:val="22"/>
          <w:szCs w:val="22"/>
          <w:lang w:val="it-IT"/>
        </w:rPr>
      </w:pPr>
      <w:r w:rsidRPr="008F598A">
        <w:rPr>
          <w:rFonts w:ascii="Times New Roman" w:hAnsi="Times New Roman"/>
          <w:sz w:val="22"/>
          <w:szCs w:val="22"/>
          <w:lang w:val="it-IT"/>
        </w:rPr>
        <w:t xml:space="preserve">ogni altra informazione (sia essa di natura tecnica, legale, fattuale, economica, finanziaria, societaria, gestionale o di </w:t>
      </w:r>
      <w:r w:rsidR="00607681" w:rsidRPr="008F598A">
        <w:rPr>
          <w:rFonts w:ascii="Times New Roman" w:hAnsi="Times New Roman"/>
          <w:sz w:val="22"/>
          <w:szCs w:val="22"/>
          <w:lang w:val="it-IT"/>
        </w:rPr>
        <w:t xml:space="preserve">qualsivoglia </w:t>
      </w:r>
      <w:r w:rsidRPr="008F598A">
        <w:rPr>
          <w:rFonts w:ascii="Times New Roman" w:hAnsi="Times New Roman"/>
          <w:sz w:val="22"/>
          <w:szCs w:val="22"/>
          <w:lang w:val="it-IT"/>
        </w:rPr>
        <w:t>altra natur</w:t>
      </w:r>
      <w:r w:rsidR="00F867C5" w:rsidRPr="008F598A">
        <w:rPr>
          <w:rFonts w:ascii="Times New Roman" w:hAnsi="Times New Roman"/>
          <w:sz w:val="22"/>
          <w:szCs w:val="22"/>
          <w:lang w:val="it-IT"/>
        </w:rPr>
        <w:t>a,</w:t>
      </w:r>
      <w:r w:rsidR="00BD3CAA" w:rsidRPr="008F598A">
        <w:rPr>
          <w:rFonts w:ascii="Times New Roman" w:hAnsi="Times New Roman"/>
          <w:sz w:val="22"/>
          <w:szCs w:val="22"/>
          <w:lang w:val="it-IT"/>
        </w:rPr>
        <w:t xml:space="preserve"> </w:t>
      </w:r>
      <w:r w:rsidRPr="008F598A">
        <w:rPr>
          <w:rFonts w:ascii="Times New Roman" w:hAnsi="Times New Roman"/>
          <w:sz w:val="22"/>
          <w:szCs w:val="22"/>
          <w:lang w:val="it-IT"/>
        </w:rPr>
        <w:t xml:space="preserve">anche recepite visivamente </w:t>
      </w:r>
      <w:r w:rsidR="00F867C5" w:rsidRPr="008F598A">
        <w:rPr>
          <w:rFonts w:ascii="Times New Roman" w:hAnsi="Times New Roman"/>
          <w:sz w:val="22"/>
          <w:szCs w:val="22"/>
          <w:lang w:val="it-IT"/>
        </w:rPr>
        <w:t>e/</w:t>
      </w:r>
      <w:r w:rsidRPr="008F598A">
        <w:rPr>
          <w:rFonts w:ascii="Times New Roman" w:hAnsi="Times New Roman"/>
          <w:sz w:val="22"/>
          <w:szCs w:val="22"/>
          <w:lang w:val="it-IT"/>
        </w:rPr>
        <w:t xml:space="preserve">o oralmente) che non sia pubblica e che possa riguardare direttamente o indirettamente </w:t>
      </w:r>
      <w:r w:rsidR="006C65F8" w:rsidRPr="008F598A">
        <w:rPr>
          <w:rFonts w:ascii="Times New Roman" w:hAnsi="Times New Roman"/>
          <w:i/>
          <w:iCs/>
          <w:sz w:val="22"/>
          <w:szCs w:val="22"/>
          <w:lang w:val="it-IT"/>
        </w:rPr>
        <w:t>(a)</w:t>
      </w:r>
      <w:r w:rsidR="006C65F8" w:rsidRPr="008F598A">
        <w:rPr>
          <w:rFonts w:ascii="Times New Roman" w:hAnsi="Times New Roman"/>
          <w:sz w:val="22"/>
          <w:szCs w:val="22"/>
          <w:lang w:val="it-IT"/>
        </w:rPr>
        <w:t xml:space="preserve"> </w:t>
      </w:r>
      <w:r w:rsidR="00042D2E" w:rsidRPr="008F598A">
        <w:rPr>
          <w:rFonts w:ascii="Times New Roman" w:hAnsi="Times New Roman"/>
          <w:sz w:val="22"/>
          <w:szCs w:val="22"/>
          <w:lang w:val="it-IT"/>
        </w:rPr>
        <w:t xml:space="preserve">l’Operazione, </w:t>
      </w:r>
      <w:r w:rsidR="00312C9A" w:rsidRPr="008F598A">
        <w:rPr>
          <w:rFonts w:ascii="Times New Roman" w:hAnsi="Times New Roman"/>
          <w:i/>
          <w:iCs/>
          <w:sz w:val="22"/>
          <w:szCs w:val="22"/>
          <w:lang w:val="it-IT"/>
        </w:rPr>
        <w:t xml:space="preserve">(b) </w:t>
      </w:r>
      <w:r w:rsidR="00312C9A" w:rsidRPr="008F598A">
        <w:rPr>
          <w:rFonts w:ascii="Times New Roman" w:hAnsi="Times New Roman"/>
          <w:sz w:val="22"/>
          <w:szCs w:val="22"/>
          <w:lang w:val="it-IT"/>
        </w:rPr>
        <w:t>il Fondo,</w:t>
      </w:r>
      <w:r w:rsidRPr="008F598A">
        <w:rPr>
          <w:rFonts w:ascii="Times New Roman" w:hAnsi="Times New Roman"/>
          <w:sz w:val="22"/>
          <w:szCs w:val="22"/>
          <w:lang w:val="it-IT"/>
        </w:rPr>
        <w:t xml:space="preserve"> </w:t>
      </w:r>
      <w:r w:rsidR="006C65F8" w:rsidRPr="008F598A">
        <w:rPr>
          <w:rFonts w:ascii="Times New Roman" w:hAnsi="Times New Roman"/>
          <w:i/>
          <w:iCs/>
          <w:sz w:val="22"/>
          <w:szCs w:val="22"/>
          <w:lang w:val="it-IT"/>
        </w:rPr>
        <w:t>(c)</w:t>
      </w:r>
      <w:r w:rsidR="006C65F8" w:rsidRPr="008F598A">
        <w:rPr>
          <w:rFonts w:ascii="Times New Roman" w:hAnsi="Times New Roman"/>
          <w:sz w:val="22"/>
          <w:szCs w:val="22"/>
          <w:lang w:val="it-IT"/>
        </w:rPr>
        <w:t xml:space="preserve"> </w:t>
      </w:r>
      <w:r w:rsidRPr="008F598A">
        <w:rPr>
          <w:rFonts w:ascii="Times New Roman" w:hAnsi="Times New Roman"/>
          <w:sz w:val="22"/>
          <w:szCs w:val="22"/>
          <w:lang w:val="it-IT"/>
        </w:rPr>
        <w:t>il</w:t>
      </w:r>
      <w:r w:rsidR="00A46BAF" w:rsidRPr="008F598A">
        <w:rPr>
          <w:rFonts w:ascii="Times New Roman" w:hAnsi="Times New Roman"/>
          <w:sz w:val="22"/>
          <w:szCs w:val="22"/>
          <w:lang w:val="it-IT"/>
        </w:rPr>
        <w:t xml:space="preserve"> Nuovo Fondo, </w:t>
      </w:r>
      <w:r w:rsidR="00312C9A" w:rsidRPr="008F598A">
        <w:rPr>
          <w:rFonts w:ascii="Times New Roman" w:hAnsi="Times New Roman"/>
          <w:i/>
          <w:iCs/>
          <w:sz w:val="22"/>
          <w:szCs w:val="22"/>
          <w:lang w:val="it-IT"/>
        </w:rPr>
        <w:t>(d)</w:t>
      </w:r>
      <w:r w:rsidR="00312C9A" w:rsidRPr="008F598A">
        <w:rPr>
          <w:rFonts w:ascii="Times New Roman" w:hAnsi="Times New Roman"/>
          <w:sz w:val="22"/>
          <w:szCs w:val="22"/>
          <w:lang w:val="it-IT"/>
        </w:rPr>
        <w:t xml:space="preserve"> il Comparto, </w:t>
      </w:r>
      <w:r w:rsidR="006C65F8" w:rsidRPr="008F598A">
        <w:rPr>
          <w:rFonts w:ascii="Times New Roman" w:hAnsi="Times New Roman"/>
          <w:i/>
          <w:iCs/>
          <w:sz w:val="22"/>
          <w:szCs w:val="22"/>
          <w:lang w:val="it-IT"/>
        </w:rPr>
        <w:t>(</w:t>
      </w:r>
      <w:r w:rsidR="006C65F8" w:rsidRPr="008F598A">
        <w:rPr>
          <w:rFonts w:ascii="Times New Roman" w:hAnsi="Times New Roman"/>
          <w:i/>
          <w:sz w:val="22"/>
          <w:szCs w:val="22"/>
          <w:lang w:val="it-IT"/>
        </w:rPr>
        <w:t>e</w:t>
      </w:r>
      <w:r w:rsidR="006C65F8" w:rsidRPr="008F598A">
        <w:rPr>
          <w:rFonts w:ascii="Times New Roman" w:hAnsi="Times New Roman"/>
          <w:i/>
          <w:iCs/>
          <w:sz w:val="22"/>
          <w:szCs w:val="22"/>
          <w:lang w:val="it-IT"/>
        </w:rPr>
        <w:t>)</w:t>
      </w:r>
      <w:r w:rsidR="006C65F8" w:rsidRPr="008F598A">
        <w:rPr>
          <w:rFonts w:ascii="Times New Roman" w:hAnsi="Times New Roman"/>
          <w:sz w:val="22"/>
          <w:szCs w:val="22"/>
          <w:lang w:val="it-IT"/>
        </w:rPr>
        <w:t xml:space="preserve"> </w:t>
      </w:r>
      <w:r w:rsidR="00A46BAF" w:rsidRPr="008F598A">
        <w:rPr>
          <w:rFonts w:ascii="Times New Roman" w:hAnsi="Times New Roman"/>
          <w:sz w:val="22"/>
          <w:szCs w:val="22"/>
          <w:lang w:val="it-IT"/>
        </w:rPr>
        <w:t xml:space="preserve">l’Immobile e/o </w:t>
      </w:r>
      <w:r w:rsidR="00F5055D" w:rsidRPr="008F598A">
        <w:rPr>
          <w:rFonts w:ascii="Times New Roman" w:hAnsi="Times New Roman"/>
          <w:i/>
          <w:iCs/>
          <w:sz w:val="22"/>
          <w:szCs w:val="22"/>
          <w:lang w:val="it-IT"/>
        </w:rPr>
        <w:t>(f)</w:t>
      </w:r>
      <w:r w:rsidR="00F5055D" w:rsidRPr="008F598A">
        <w:rPr>
          <w:rFonts w:ascii="Times New Roman" w:hAnsi="Times New Roman"/>
          <w:sz w:val="22"/>
          <w:szCs w:val="22"/>
          <w:lang w:val="it-IT"/>
        </w:rPr>
        <w:t xml:space="preserve"> </w:t>
      </w:r>
      <w:r w:rsidR="00A46BAF" w:rsidRPr="008F598A">
        <w:rPr>
          <w:rFonts w:ascii="Times New Roman" w:hAnsi="Times New Roman"/>
          <w:sz w:val="22"/>
          <w:szCs w:val="22"/>
          <w:lang w:val="it-IT"/>
        </w:rPr>
        <w:t xml:space="preserve">la Società, </w:t>
      </w:r>
      <w:r w:rsidRPr="008F598A">
        <w:rPr>
          <w:rFonts w:ascii="Times New Roman" w:hAnsi="Times New Roman"/>
          <w:sz w:val="22"/>
          <w:szCs w:val="22"/>
          <w:lang w:val="it-IT"/>
        </w:rPr>
        <w:t xml:space="preserve">o che per la sua </w:t>
      </w:r>
      <w:r w:rsidR="00F867C5" w:rsidRPr="008F598A">
        <w:rPr>
          <w:rFonts w:ascii="Times New Roman" w:hAnsi="Times New Roman"/>
          <w:sz w:val="22"/>
          <w:szCs w:val="22"/>
          <w:lang w:val="it-IT"/>
        </w:rPr>
        <w:t xml:space="preserve">stessa </w:t>
      </w:r>
      <w:r w:rsidRPr="008F598A">
        <w:rPr>
          <w:rFonts w:ascii="Times New Roman" w:hAnsi="Times New Roman"/>
          <w:sz w:val="22"/>
          <w:szCs w:val="22"/>
          <w:lang w:val="it-IT"/>
        </w:rPr>
        <w:t xml:space="preserve">natura possa qualificarsi come confidenziale e/o sia stata esplicitamente identificata come </w:t>
      </w:r>
      <w:r w:rsidR="00F867C5" w:rsidRPr="008F598A">
        <w:rPr>
          <w:rFonts w:ascii="Times New Roman" w:hAnsi="Times New Roman"/>
          <w:sz w:val="22"/>
          <w:szCs w:val="22"/>
          <w:lang w:val="it-IT"/>
        </w:rPr>
        <w:t xml:space="preserve">Informazione Riservata </w:t>
      </w:r>
      <w:r w:rsidRPr="008F598A">
        <w:rPr>
          <w:rFonts w:ascii="Times New Roman" w:hAnsi="Times New Roman"/>
          <w:sz w:val="22"/>
          <w:szCs w:val="22"/>
          <w:lang w:val="it-IT"/>
        </w:rPr>
        <w:t>dalla Società.</w:t>
      </w:r>
    </w:p>
    <w:p w14:paraId="41A96ED8" w14:textId="74EC70F9" w:rsidR="002206B8" w:rsidRPr="008F598A" w:rsidRDefault="00312C9A" w:rsidP="00880F7A">
      <w:pPr>
        <w:pStyle w:val="Paragrafoelenco"/>
        <w:numPr>
          <w:ilvl w:val="1"/>
          <w:numId w:val="14"/>
        </w:numPr>
        <w:jc w:val="both"/>
        <w:rPr>
          <w:rFonts w:cs="Times New Roman"/>
          <w:sz w:val="22"/>
          <w:szCs w:val="22"/>
        </w:rPr>
      </w:pPr>
      <w:r w:rsidRPr="008F598A">
        <w:rPr>
          <w:rFonts w:cs="Times New Roman"/>
          <w:sz w:val="22"/>
          <w:szCs w:val="22"/>
        </w:rPr>
        <w:t xml:space="preserve">Il </w:t>
      </w:r>
      <w:r w:rsidR="00C043AE" w:rsidRPr="008F598A">
        <w:rPr>
          <w:rFonts w:cs="Times New Roman"/>
          <w:sz w:val="22"/>
          <w:szCs w:val="22"/>
        </w:rPr>
        <w:t>Potenziale Investitore</w:t>
      </w:r>
      <w:r w:rsidR="002206B8" w:rsidRPr="008F598A">
        <w:rPr>
          <w:rFonts w:cs="Times New Roman"/>
          <w:sz w:val="22"/>
          <w:szCs w:val="22"/>
        </w:rPr>
        <w:t xml:space="preserve"> </w:t>
      </w:r>
      <w:r w:rsidR="006C1FFD" w:rsidRPr="008F598A">
        <w:rPr>
          <w:rFonts w:cs="Times New Roman"/>
          <w:bCs/>
          <w:sz w:val="22"/>
          <w:szCs w:val="22"/>
        </w:rPr>
        <w:t>si impegna a considerare strettamente riservate e, pertanto, a non divulgare e/o comunque a non rendere note le Informazioni Riservate a terzi e comunque ad adottare tutte le cautele e le misure necessarie e/o opportune al fine di mantenere la massima riservatezza nonché il più stretto riserbo sulle</w:t>
      </w:r>
      <w:r w:rsidR="006C1FFD" w:rsidRPr="008F598A">
        <w:rPr>
          <w:rFonts w:cs="Times New Roman"/>
          <w:sz w:val="22"/>
          <w:szCs w:val="22"/>
        </w:rPr>
        <w:t xml:space="preserve"> Informazioni Riservate </w:t>
      </w:r>
      <w:r w:rsidR="002206B8" w:rsidRPr="008F598A">
        <w:rPr>
          <w:rFonts w:cs="Times New Roman"/>
          <w:sz w:val="22"/>
          <w:szCs w:val="22"/>
        </w:rPr>
        <w:t xml:space="preserve">e </w:t>
      </w:r>
      <w:r w:rsidR="00E360A8" w:rsidRPr="008F598A">
        <w:rPr>
          <w:rFonts w:cs="Times New Roman"/>
          <w:sz w:val="22"/>
          <w:szCs w:val="22"/>
        </w:rPr>
        <w:t>ad u</w:t>
      </w:r>
      <w:r w:rsidR="002206B8" w:rsidRPr="008F598A">
        <w:rPr>
          <w:rFonts w:cs="Times New Roman"/>
          <w:sz w:val="22"/>
          <w:szCs w:val="22"/>
        </w:rPr>
        <w:t>tilizz</w:t>
      </w:r>
      <w:r w:rsidR="00E360A8" w:rsidRPr="008F598A">
        <w:rPr>
          <w:rFonts w:cs="Times New Roman"/>
          <w:sz w:val="22"/>
          <w:szCs w:val="22"/>
        </w:rPr>
        <w:t>are</w:t>
      </w:r>
      <w:r w:rsidR="002206B8" w:rsidRPr="008F598A">
        <w:rPr>
          <w:rFonts w:cs="Times New Roman"/>
          <w:sz w:val="22"/>
          <w:szCs w:val="22"/>
        </w:rPr>
        <w:t xml:space="preserve"> le Informazioni Riservate esclusivamente al fine di - e nei limiti di quanto necessario per – svolgere le </w:t>
      </w:r>
      <w:r w:rsidR="00042D2E" w:rsidRPr="008F598A">
        <w:rPr>
          <w:rFonts w:cs="Times New Roman"/>
          <w:sz w:val="22"/>
          <w:szCs w:val="22"/>
        </w:rPr>
        <w:t xml:space="preserve">attiva prodromiche a </w:t>
      </w:r>
      <w:r w:rsidR="002206B8" w:rsidRPr="008F598A">
        <w:rPr>
          <w:rFonts w:cs="Times New Roman"/>
          <w:sz w:val="22"/>
          <w:szCs w:val="22"/>
        </w:rPr>
        <w:t>valutare l’Operazione</w:t>
      </w:r>
      <w:r w:rsidR="005924E4" w:rsidRPr="008F598A">
        <w:rPr>
          <w:rFonts w:cs="Times New Roman"/>
          <w:sz w:val="22"/>
          <w:szCs w:val="22"/>
        </w:rPr>
        <w:t>.</w:t>
      </w:r>
    </w:p>
    <w:p w14:paraId="39A2B2A4" w14:textId="77777777" w:rsidR="000553F0" w:rsidRPr="008F598A" w:rsidRDefault="000553F0" w:rsidP="00FC5C4B">
      <w:pPr>
        <w:pStyle w:val="Paragrafoelenco"/>
        <w:jc w:val="both"/>
        <w:rPr>
          <w:rFonts w:cs="Times New Roman"/>
          <w:sz w:val="22"/>
          <w:szCs w:val="22"/>
        </w:rPr>
      </w:pPr>
    </w:p>
    <w:p w14:paraId="3026B55D" w14:textId="2DB70887" w:rsidR="00774B77" w:rsidRPr="008F598A" w:rsidRDefault="005924E4" w:rsidP="00880F7A">
      <w:pPr>
        <w:pStyle w:val="Paragrafoelenco"/>
        <w:numPr>
          <w:ilvl w:val="1"/>
          <w:numId w:val="14"/>
        </w:numPr>
        <w:jc w:val="both"/>
        <w:rPr>
          <w:rFonts w:cs="Times New Roman"/>
          <w:sz w:val="22"/>
          <w:szCs w:val="22"/>
        </w:rPr>
      </w:pPr>
      <w:r w:rsidRPr="008F598A">
        <w:rPr>
          <w:rFonts w:cs="Times New Roman"/>
          <w:sz w:val="22"/>
          <w:szCs w:val="22"/>
        </w:rPr>
        <w:t xml:space="preserve">Il </w:t>
      </w:r>
      <w:r w:rsidR="00C043AE" w:rsidRPr="008F598A">
        <w:rPr>
          <w:rFonts w:cs="Times New Roman"/>
          <w:sz w:val="22"/>
          <w:szCs w:val="22"/>
        </w:rPr>
        <w:t>Potenziale Investitore</w:t>
      </w:r>
      <w:r w:rsidR="002206B8" w:rsidRPr="008F598A">
        <w:rPr>
          <w:rFonts w:cs="Times New Roman"/>
          <w:sz w:val="22"/>
          <w:szCs w:val="22"/>
        </w:rPr>
        <w:t xml:space="preserve"> riconosce che la comunicazione di Informazioni Riservate non costituisce in alcun modo cessione dei diritti riguardanti le Informazioni Riservate, ivi inclusi diritti inerenti allo sfruttamento economico delle stesse.</w:t>
      </w:r>
    </w:p>
    <w:p w14:paraId="58086DB3" w14:textId="61CEF77C" w:rsidR="00774B77" w:rsidRPr="008F598A" w:rsidRDefault="00774B77" w:rsidP="00774B77">
      <w:pPr>
        <w:pStyle w:val="Paragrafoelenco"/>
        <w:rPr>
          <w:rFonts w:cs="Times New Roman"/>
          <w:b/>
          <w:sz w:val="22"/>
          <w:szCs w:val="22"/>
        </w:rPr>
      </w:pPr>
    </w:p>
    <w:p w14:paraId="77C83036" w14:textId="77777777" w:rsidR="00774B77" w:rsidRPr="008F598A" w:rsidRDefault="00BD19C0" w:rsidP="00880F7A">
      <w:pPr>
        <w:pStyle w:val="Paragrafoelenco"/>
        <w:numPr>
          <w:ilvl w:val="1"/>
          <w:numId w:val="14"/>
        </w:numPr>
        <w:jc w:val="both"/>
        <w:rPr>
          <w:rFonts w:cs="Times New Roman"/>
          <w:sz w:val="22"/>
          <w:szCs w:val="22"/>
        </w:rPr>
      </w:pPr>
      <w:r w:rsidRPr="008F598A">
        <w:rPr>
          <w:rFonts w:cs="Times New Roman"/>
          <w:bCs/>
          <w:sz w:val="22"/>
          <w:szCs w:val="22"/>
        </w:rPr>
        <w:t>Ai fini del presente Accordo</w:t>
      </w:r>
      <w:r w:rsidR="008706EF" w:rsidRPr="008F598A">
        <w:rPr>
          <w:rFonts w:cs="Times New Roman"/>
          <w:bCs/>
          <w:sz w:val="22"/>
          <w:szCs w:val="22"/>
        </w:rPr>
        <w:t xml:space="preserve"> di Riservatezza</w:t>
      </w:r>
      <w:r w:rsidRPr="008F598A">
        <w:rPr>
          <w:rFonts w:cs="Times New Roman"/>
          <w:bCs/>
          <w:sz w:val="22"/>
          <w:szCs w:val="22"/>
        </w:rPr>
        <w:t>, non sono considerate</w:t>
      </w:r>
      <w:r w:rsidRPr="008F598A">
        <w:rPr>
          <w:rFonts w:cs="Times New Roman"/>
          <w:sz w:val="22"/>
          <w:szCs w:val="22"/>
        </w:rPr>
        <w:t xml:space="preserve"> Informazioni Riservate:</w:t>
      </w:r>
      <w:r w:rsidRPr="008F598A">
        <w:rPr>
          <w:rFonts w:cs="Times New Roman"/>
          <w:bCs/>
          <w:sz w:val="22"/>
          <w:szCs w:val="22"/>
        </w:rPr>
        <w:t xml:space="preserve"> </w:t>
      </w:r>
    </w:p>
    <w:p w14:paraId="55EE7516" w14:textId="04DC2C32" w:rsidR="00774B77" w:rsidRPr="008F598A" w:rsidRDefault="00774B77" w:rsidP="00774B77">
      <w:pPr>
        <w:pStyle w:val="Paragrafoelenco"/>
        <w:rPr>
          <w:rFonts w:cs="Times New Roman"/>
          <w:sz w:val="22"/>
          <w:szCs w:val="22"/>
        </w:rPr>
      </w:pPr>
    </w:p>
    <w:p w14:paraId="2E157C7C" w14:textId="22131EA4" w:rsidR="004D3190" w:rsidRPr="008F598A" w:rsidRDefault="0054653B" w:rsidP="00880F7A">
      <w:pPr>
        <w:pStyle w:val="Textkrper1"/>
        <w:numPr>
          <w:ilvl w:val="0"/>
          <w:numId w:val="3"/>
        </w:numPr>
        <w:tabs>
          <w:tab w:val="clear" w:pos="585"/>
          <w:tab w:val="left" w:pos="1418"/>
          <w:tab w:val="num" w:pos="1560"/>
          <w:tab w:val="left" w:pos="2127"/>
          <w:tab w:val="left" w:pos="2836"/>
          <w:tab w:val="left" w:pos="3545"/>
          <w:tab w:val="left" w:pos="4254"/>
          <w:tab w:val="left" w:pos="4963"/>
          <w:tab w:val="left" w:pos="5672"/>
          <w:tab w:val="left" w:pos="6381"/>
          <w:tab w:val="left" w:pos="7090"/>
          <w:tab w:val="left" w:pos="7799"/>
          <w:tab w:val="left" w:pos="8508"/>
        </w:tabs>
        <w:spacing w:after="240"/>
        <w:ind w:left="1125" w:hanging="416"/>
        <w:rPr>
          <w:rFonts w:ascii="Times New Roman" w:hAnsi="Times New Roman"/>
          <w:sz w:val="22"/>
          <w:szCs w:val="22"/>
          <w:lang w:val="it-IT"/>
        </w:rPr>
      </w:pPr>
      <w:r w:rsidRPr="008F598A">
        <w:rPr>
          <w:rFonts w:ascii="Times New Roman" w:hAnsi="Times New Roman"/>
          <w:sz w:val="22"/>
          <w:szCs w:val="22"/>
          <w:lang w:val="it-IT"/>
        </w:rPr>
        <w:t xml:space="preserve">le informazioni </w:t>
      </w:r>
      <w:r w:rsidR="00AB0A8D" w:rsidRPr="008F598A">
        <w:rPr>
          <w:rFonts w:ascii="Times New Roman" w:hAnsi="Times New Roman"/>
          <w:sz w:val="22"/>
          <w:szCs w:val="22"/>
          <w:lang w:val="it-IT"/>
        </w:rPr>
        <w:t>che</w:t>
      </w:r>
      <w:r w:rsidR="004D3190" w:rsidRPr="008F598A">
        <w:rPr>
          <w:rFonts w:ascii="Times New Roman" w:hAnsi="Times New Roman"/>
          <w:sz w:val="22"/>
          <w:szCs w:val="22"/>
          <w:lang w:val="it-IT"/>
        </w:rPr>
        <w:t xml:space="preserve">, </w:t>
      </w:r>
      <w:r w:rsidR="00AB0A8D" w:rsidRPr="008F598A">
        <w:rPr>
          <w:rFonts w:ascii="Times New Roman" w:hAnsi="Times New Roman"/>
          <w:sz w:val="22"/>
          <w:szCs w:val="22"/>
          <w:lang w:val="it-IT"/>
        </w:rPr>
        <w:t xml:space="preserve">al momento della comunicazione </w:t>
      </w:r>
      <w:r w:rsidR="00C043AE" w:rsidRPr="008F598A">
        <w:rPr>
          <w:rFonts w:ascii="Times New Roman" w:hAnsi="Times New Roman"/>
          <w:sz w:val="22"/>
          <w:szCs w:val="22"/>
          <w:lang w:val="it-IT"/>
        </w:rPr>
        <w:t>al Potenziale Investitore</w:t>
      </w:r>
      <w:r w:rsidR="004D3190" w:rsidRPr="008F598A">
        <w:rPr>
          <w:rFonts w:ascii="Times New Roman" w:hAnsi="Times New Roman"/>
          <w:sz w:val="22"/>
          <w:szCs w:val="22"/>
          <w:lang w:val="it-IT"/>
        </w:rPr>
        <w:t xml:space="preserve">, </w:t>
      </w:r>
      <w:r w:rsidR="00AB0A8D" w:rsidRPr="008F598A">
        <w:rPr>
          <w:rFonts w:ascii="Times New Roman" w:hAnsi="Times New Roman"/>
          <w:sz w:val="22"/>
          <w:szCs w:val="22"/>
          <w:lang w:val="it-IT"/>
        </w:rPr>
        <w:t xml:space="preserve">sono già di pubblico dominio o che divengono comunque di pubblico dominio </w:t>
      </w:r>
      <w:r w:rsidR="008706EF" w:rsidRPr="008F598A">
        <w:rPr>
          <w:rFonts w:ascii="Times New Roman" w:hAnsi="Times New Roman"/>
          <w:sz w:val="22"/>
          <w:szCs w:val="22"/>
          <w:lang w:val="it-IT"/>
        </w:rPr>
        <w:t>anteriormente alla data di sottoscrizione del presente Accordo di Riservatezza</w:t>
      </w:r>
      <w:r w:rsidR="008706EF" w:rsidRPr="008F598A" w:rsidDel="008706EF">
        <w:rPr>
          <w:rFonts w:ascii="Times New Roman" w:hAnsi="Times New Roman"/>
          <w:sz w:val="22"/>
          <w:szCs w:val="22"/>
          <w:lang w:val="it-IT"/>
        </w:rPr>
        <w:t xml:space="preserve"> </w:t>
      </w:r>
      <w:r w:rsidR="00AB0A8D" w:rsidRPr="008F598A">
        <w:rPr>
          <w:rFonts w:ascii="Times New Roman" w:hAnsi="Times New Roman"/>
          <w:sz w:val="22"/>
          <w:szCs w:val="22"/>
          <w:lang w:val="it-IT"/>
        </w:rPr>
        <w:t xml:space="preserve">senza </w:t>
      </w:r>
      <w:r w:rsidR="00D13C7B" w:rsidRPr="008F598A">
        <w:rPr>
          <w:rFonts w:ascii="Times New Roman" w:hAnsi="Times New Roman"/>
          <w:sz w:val="22"/>
          <w:szCs w:val="22"/>
          <w:lang w:val="it-IT"/>
        </w:rPr>
        <w:t xml:space="preserve">che vi sia stata </w:t>
      </w:r>
      <w:r w:rsidR="00AB0A8D" w:rsidRPr="008F598A">
        <w:rPr>
          <w:rFonts w:ascii="Times New Roman" w:hAnsi="Times New Roman"/>
          <w:sz w:val="22"/>
          <w:szCs w:val="22"/>
          <w:lang w:val="it-IT"/>
        </w:rPr>
        <w:t>alcuna viola</w:t>
      </w:r>
      <w:r w:rsidR="00574172" w:rsidRPr="008F598A">
        <w:rPr>
          <w:rFonts w:ascii="Times New Roman" w:hAnsi="Times New Roman"/>
          <w:sz w:val="22"/>
          <w:szCs w:val="22"/>
          <w:lang w:val="it-IT"/>
        </w:rPr>
        <w:t xml:space="preserve">zione </w:t>
      </w:r>
      <w:r w:rsidR="00AB0A8D" w:rsidRPr="008F598A">
        <w:rPr>
          <w:rFonts w:ascii="Times New Roman" w:hAnsi="Times New Roman"/>
          <w:sz w:val="22"/>
          <w:szCs w:val="22"/>
          <w:lang w:val="it-IT"/>
        </w:rPr>
        <w:t>delle disposizioni del presente Accordo di Riservatezza</w:t>
      </w:r>
      <w:r w:rsidR="004D3190" w:rsidRPr="008F598A">
        <w:rPr>
          <w:rFonts w:ascii="Times New Roman" w:hAnsi="Times New Roman"/>
          <w:sz w:val="22"/>
          <w:szCs w:val="22"/>
          <w:lang w:val="it-IT"/>
        </w:rPr>
        <w:t xml:space="preserve">; </w:t>
      </w:r>
    </w:p>
    <w:p w14:paraId="4D91F4EB" w14:textId="42154F32" w:rsidR="00AB0A8D" w:rsidRPr="008F598A" w:rsidRDefault="00026719" w:rsidP="0045138D">
      <w:pPr>
        <w:pStyle w:val="Textkrper1"/>
        <w:numPr>
          <w:ilvl w:val="0"/>
          <w:numId w:val="3"/>
        </w:numPr>
        <w:tabs>
          <w:tab w:val="clear" w:pos="585"/>
          <w:tab w:val="left" w:pos="1418"/>
          <w:tab w:val="num" w:pos="1560"/>
          <w:tab w:val="left" w:pos="2127"/>
          <w:tab w:val="left" w:pos="2836"/>
          <w:tab w:val="left" w:pos="3545"/>
          <w:tab w:val="left" w:pos="4254"/>
          <w:tab w:val="left" w:pos="4963"/>
          <w:tab w:val="left" w:pos="5672"/>
          <w:tab w:val="left" w:pos="6381"/>
          <w:tab w:val="left" w:pos="7090"/>
          <w:tab w:val="left" w:pos="7799"/>
          <w:tab w:val="left" w:pos="8508"/>
        </w:tabs>
        <w:spacing w:after="240"/>
        <w:ind w:left="1125" w:hanging="416"/>
        <w:rPr>
          <w:rFonts w:ascii="Times New Roman" w:hAnsi="Times New Roman"/>
          <w:sz w:val="22"/>
          <w:szCs w:val="22"/>
          <w:lang w:val="it-IT"/>
        </w:rPr>
      </w:pPr>
      <w:r w:rsidRPr="008F598A">
        <w:rPr>
          <w:rFonts w:ascii="Times New Roman" w:hAnsi="Times New Roman"/>
          <w:sz w:val="22"/>
          <w:szCs w:val="22"/>
          <w:lang w:val="it-IT"/>
        </w:rPr>
        <w:t>le informazioni che divengano di dominio pubblico successivamente alla sottoscrizione del presente Accordo</w:t>
      </w:r>
      <w:r w:rsidR="00AB0A8D" w:rsidRPr="008F598A">
        <w:rPr>
          <w:rFonts w:ascii="Times New Roman" w:hAnsi="Times New Roman"/>
          <w:sz w:val="22"/>
          <w:szCs w:val="22"/>
          <w:lang w:val="it-IT"/>
        </w:rPr>
        <w:t xml:space="preserve">; </w:t>
      </w:r>
    </w:p>
    <w:p w14:paraId="68E58909" w14:textId="19BA7CCD" w:rsidR="00AC759D" w:rsidRPr="008F598A" w:rsidRDefault="0054653B" w:rsidP="00880F7A">
      <w:pPr>
        <w:pStyle w:val="Textkrper1"/>
        <w:numPr>
          <w:ilvl w:val="0"/>
          <w:numId w:val="3"/>
        </w:numPr>
        <w:tabs>
          <w:tab w:val="clear" w:pos="585"/>
          <w:tab w:val="left" w:pos="1418"/>
          <w:tab w:val="num" w:pos="1560"/>
          <w:tab w:val="left" w:pos="2127"/>
          <w:tab w:val="left" w:pos="2836"/>
          <w:tab w:val="left" w:pos="3545"/>
          <w:tab w:val="left" w:pos="4254"/>
          <w:tab w:val="left" w:pos="4963"/>
          <w:tab w:val="left" w:pos="5672"/>
          <w:tab w:val="left" w:pos="6381"/>
          <w:tab w:val="left" w:pos="7090"/>
          <w:tab w:val="left" w:pos="7799"/>
          <w:tab w:val="left" w:pos="8508"/>
        </w:tabs>
        <w:spacing w:after="240"/>
        <w:ind w:left="1125" w:hanging="416"/>
        <w:rPr>
          <w:rFonts w:ascii="Times New Roman" w:hAnsi="Times New Roman"/>
          <w:sz w:val="22"/>
          <w:szCs w:val="22"/>
          <w:lang w:val="it-IT"/>
        </w:rPr>
      </w:pPr>
      <w:r w:rsidRPr="008F598A">
        <w:rPr>
          <w:rFonts w:ascii="Times New Roman" w:hAnsi="Times New Roman"/>
          <w:sz w:val="22"/>
          <w:szCs w:val="22"/>
          <w:lang w:val="it-IT"/>
        </w:rPr>
        <w:t>le informazioni</w:t>
      </w:r>
      <w:r w:rsidR="00BD3CAA" w:rsidRPr="008F598A">
        <w:rPr>
          <w:rFonts w:ascii="Times New Roman" w:hAnsi="Times New Roman"/>
          <w:sz w:val="22"/>
          <w:szCs w:val="22"/>
          <w:lang w:val="it-IT"/>
        </w:rPr>
        <w:t xml:space="preserve"> </w:t>
      </w:r>
      <w:r w:rsidR="00AB0A8D" w:rsidRPr="008F598A">
        <w:rPr>
          <w:rFonts w:ascii="Times New Roman" w:hAnsi="Times New Roman"/>
          <w:sz w:val="22"/>
          <w:szCs w:val="22"/>
          <w:lang w:val="it-IT"/>
        </w:rPr>
        <w:t>che sono state messe a disposizione del</w:t>
      </w:r>
      <w:r w:rsidR="00042D2E" w:rsidRPr="008F598A">
        <w:rPr>
          <w:rFonts w:ascii="Times New Roman" w:hAnsi="Times New Roman"/>
          <w:sz w:val="22"/>
          <w:szCs w:val="22"/>
          <w:lang w:val="it-IT"/>
        </w:rPr>
        <w:t xml:space="preserve"> </w:t>
      </w:r>
      <w:r w:rsidR="00C043AE" w:rsidRPr="008F598A">
        <w:rPr>
          <w:rFonts w:ascii="Times New Roman" w:hAnsi="Times New Roman"/>
          <w:sz w:val="22"/>
          <w:szCs w:val="22"/>
          <w:lang w:val="it-IT"/>
        </w:rPr>
        <w:t>Potenziale Investitore</w:t>
      </w:r>
      <w:r w:rsidR="00AB0A8D" w:rsidRPr="008F598A">
        <w:rPr>
          <w:rFonts w:ascii="Times New Roman" w:hAnsi="Times New Roman"/>
          <w:sz w:val="22"/>
          <w:szCs w:val="22"/>
          <w:lang w:val="it-IT"/>
        </w:rPr>
        <w:t xml:space="preserve"> </w:t>
      </w:r>
      <w:r w:rsidR="00D13C7B" w:rsidRPr="008F598A">
        <w:rPr>
          <w:rFonts w:ascii="Times New Roman" w:hAnsi="Times New Roman"/>
          <w:sz w:val="22"/>
          <w:szCs w:val="22"/>
          <w:lang w:val="it-IT"/>
        </w:rPr>
        <w:t xml:space="preserve">su base non confidenziale da parte di </w:t>
      </w:r>
      <w:r w:rsidR="00AB0A8D" w:rsidRPr="008F598A">
        <w:rPr>
          <w:rFonts w:ascii="Times New Roman" w:hAnsi="Times New Roman"/>
          <w:sz w:val="22"/>
          <w:szCs w:val="22"/>
          <w:lang w:val="it-IT"/>
        </w:rPr>
        <w:t xml:space="preserve">una fonte </w:t>
      </w:r>
      <w:r w:rsidR="00D13C7B" w:rsidRPr="008F598A">
        <w:rPr>
          <w:rFonts w:ascii="Times New Roman" w:hAnsi="Times New Roman"/>
          <w:sz w:val="22"/>
          <w:szCs w:val="22"/>
          <w:lang w:val="it-IT"/>
        </w:rPr>
        <w:t xml:space="preserve">diversa dalla Società, </w:t>
      </w:r>
      <w:r w:rsidR="00AB7C5A" w:rsidRPr="008F598A">
        <w:rPr>
          <w:rFonts w:ascii="Times New Roman" w:hAnsi="Times New Roman"/>
          <w:sz w:val="22"/>
          <w:szCs w:val="22"/>
          <w:lang w:val="it-IT"/>
        </w:rPr>
        <w:t xml:space="preserve">da </w:t>
      </w:r>
      <w:r w:rsidR="00D13C7B" w:rsidRPr="008F598A">
        <w:rPr>
          <w:rFonts w:ascii="Times New Roman" w:hAnsi="Times New Roman"/>
          <w:sz w:val="22"/>
          <w:szCs w:val="22"/>
          <w:lang w:val="it-IT"/>
        </w:rPr>
        <w:t>suoi amministratori, dirigenti, impiegati, agenti o consulenti</w:t>
      </w:r>
      <w:r w:rsidR="004D3190" w:rsidRPr="008F598A">
        <w:rPr>
          <w:rFonts w:ascii="Times New Roman" w:hAnsi="Times New Roman"/>
          <w:sz w:val="22"/>
          <w:szCs w:val="22"/>
          <w:lang w:val="it-IT"/>
        </w:rPr>
        <w:t xml:space="preserve"> esterni</w:t>
      </w:r>
      <w:r w:rsidR="00D13C7B" w:rsidRPr="008F598A">
        <w:rPr>
          <w:rFonts w:ascii="Times New Roman" w:hAnsi="Times New Roman"/>
          <w:sz w:val="22"/>
          <w:szCs w:val="22"/>
          <w:lang w:val="it-IT"/>
        </w:rPr>
        <w:t>,</w:t>
      </w:r>
      <w:r w:rsidR="00AB0A8D" w:rsidRPr="008F598A">
        <w:rPr>
          <w:rFonts w:ascii="Times New Roman" w:hAnsi="Times New Roman"/>
          <w:sz w:val="22"/>
          <w:szCs w:val="22"/>
          <w:lang w:val="it-IT"/>
        </w:rPr>
        <w:t xml:space="preserve"> </w:t>
      </w:r>
      <w:r w:rsidR="00D13C7B" w:rsidRPr="008F598A">
        <w:rPr>
          <w:rFonts w:ascii="Times New Roman" w:hAnsi="Times New Roman"/>
          <w:sz w:val="22"/>
          <w:szCs w:val="22"/>
          <w:lang w:val="it-IT"/>
        </w:rPr>
        <w:t xml:space="preserve">a condizione che tale fonte </w:t>
      </w:r>
      <w:r w:rsidR="00AB0A8D" w:rsidRPr="008F598A">
        <w:rPr>
          <w:rFonts w:ascii="Times New Roman" w:hAnsi="Times New Roman"/>
          <w:sz w:val="22"/>
          <w:szCs w:val="22"/>
          <w:lang w:val="it-IT"/>
        </w:rPr>
        <w:t>non</w:t>
      </w:r>
      <w:r w:rsidR="00D13C7B" w:rsidRPr="008F598A">
        <w:rPr>
          <w:rFonts w:ascii="Times New Roman" w:hAnsi="Times New Roman"/>
          <w:sz w:val="22"/>
          <w:szCs w:val="22"/>
          <w:lang w:val="it-IT"/>
        </w:rPr>
        <w:t xml:space="preserve"> sia e/o non fosse</w:t>
      </w:r>
      <w:r w:rsidR="00AB0A8D" w:rsidRPr="008F598A">
        <w:rPr>
          <w:rFonts w:ascii="Times New Roman" w:hAnsi="Times New Roman"/>
          <w:sz w:val="22"/>
          <w:szCs w:val="22"/>
          <w:lang w:val="it-IT"/>
        </w:rPr>
        <w:t xml:space="preserve"> vincolata da alcun </w:t>
      </w:r>
      <w:r w:rsidR="00AB0A8D" w:rsidRPr="008F598A">
        <w:rPr>
          <w:rFonts w:ascii="Times New Roman" w:hAnsi="Times New Roman"/>
          <w:sz w:val="22"/>
          <w:szCs w:val="22"/>
          <w:lang w:val="it-IT"/>
        </w:rPr>
        <w:lastRenderedPageBreak/>
        <w:t>accordo di riser</w:t>
      </w:r>
      <w:r w:rsidR="00FD6C3C" w:rsidRPr="008F598A">
        <w:rPr>
          <w:rFonts w:ascii="Times New Roman" w:hAnsi="Times New Roman"/>
          <w:sz w:val="22"/>
          <w:szCs w:val="22"/>
          <w:lang w:val="it-IT"/>
        </w:rPr>
        <w:t xml:space="preserve">vatezza nei confronti </w:t>
      </w:r>
      <w:r w:rsidR="002062A1" w:rsidRPr="008F598A">
        <w:rPr>
          <w:rFonts w:ascii="Times New Roman" w:hAnsi="Times New Roman"/>
          <w:sz w:val="22"/>
          <w:szCs w:val="22"/>
          <w:lang w:val="it-IT"/>
        </w:rPr>
        <w:t xml:space="preserve">del </w:t>
      </w:r>
      <w:r w:rsidR="00C043AE" w:rsidRPr="008F598A">
        <w:rPr>
          <w:rFonts w:ascii="Times New Roman" w:hAnsi="Times New Roman"/>
          <w:sz w:val="22"/>
          <w:szCs w:val="22"/>
          <w:lang w:val="it-IT"/>
        </w:rPr>
        <w:t>Potenziale Investitore</w:t>
      </w:r>
      <w:r w:rsidR="00BD3CAA" w:rsidRPr="008F598A">
        <w:rPr>
          <w:rFonts w:ascii="Times New Roman" w:hAnsi="Times New Roman"/>
          <w:sz w:val="22"/>
          <w:szCs w:val="22"/>
          <w:lang w:val="it-IT"/>
        </w:rPr>
        <w:t xml:space="preserve"> </w:t>
      </w:r>
      <w:r w:rsidR="00D13C7B" w:rsidRPr="008F598A">
        <w:rPr>
          <w:rFonts w:ascii="Times New Roman" w:hAnsi="Times New Roman"/>
          <w:sz w:val="22"/>
          <w:szCs w:val="22"/>
          <w:lang w:val="it-IT"/>
        </w:rPr>
        <w:t>e che all</w:t>
      </w:r>
      <w:r w:rsidR="00FC137A" w:rsidRPr="008F598A">
        <w:rPr>
          <w:rFonts w:ascii="Times New Roman" w:hAnsi="Times New Roman"/>
          <w:sz w:val="22"/>
          <w:szCs w:val="22"/>
          <w:lang w:val="it-IT"/>
        </w:rPr>
        <w:t>o</w:t>
      </w:r>
      <w:r w:rsidR="00D13C7B" w:rsidRPr="008F598A">
        <w:rPr>
          <w:rFonts w:ascii="Times New Roman" w:hAnsi="Times New Roman"/>
          <w:sz w:val="22"/>
          <w:szCs w:val="22"/>
          <w:lang w:val="it-IT"/>
        </w:rPr>
        <w:t xml:space="preserve"> stess</w:t>
      </w:r>
      <w:r w:rsidR="00FC137A" w:rsidRPr="008F598A">
        <w:rPr>
          <w:rFonts w:ascii="Times New Roman" w:hAnsi="Times New Roman"/>
          <w:sz w:val="22"/>
          <w:szCs w:val="22"/>
          <w:lang w:val="it-IT"/>
        </w:rPr>
        <w:t>o</w:t>
      </w:r>
      <w:r w:rsidR="00D13C7B" w:rsidRPr="008F598A">
        <w:rPr>
          <w:rFonts w:ascii="Times New Roman" w:hAnsi="Times New Roman"/>
          <w:sz w:val="22"/>
          <w:szCs w:val="22"/>
          <w:lang w:val="it-IT"/>
        </w:rPr>
        <w:t xml:space="preserve"> non sia e/o non fosse proibito di divulgare tali informazioni in base ad obbligazioni derivanti dalla legge, da contratto o da disposizioni fiduciarie </w:t>
      </w:r>
      <w:r w:rsidR="00AB0A8D" w:rsidRPr="008F598A">
        <w:rPr>
          <w:rFonts w:ascii="Times New Roman" w:hAnsi="Times New Roman"/>
          <w:sz w:val="22"/>
          <w:szCs w:val="22"/>
          <w:lang w:val="it-IT"/>
        </w:rPr>
        <w:t>ed il cui trattamento non era stato inteso come riservato</w:t>
      </w:r>
      <w:r w:rsidR="00AC759D" w:rsidRPr="008F598A">
        <w:rPr>
          <w:rFonts w:ascii="Times New Roman" w:hAnsi="Times New Roman"/>
          <w:sz w:val="22"/>
          <w:szCs w:val="22"/>
          <w:lang w:val="it-IT"/>
        </w:rPr>
        <w:t xml:space="preserve">; </w:t>
      </w:r>
    </w:p>
    <w:p w14:paraId="4A939EB1" w14:textId="22528117" w:rsidR="009D1DC5" w:rsidRPr="008F598A" w:rsidRDefault="009D1DC5" w:rsidP="0045138D">
      <w:pPr>
        <w:pStyle w:val="Textkrper1"/>
        <w:numPr>
          <w:ilvl w:val="0"/>
          <w:numId w:val="3"/>
        </w:numPr>
        <w:tabs>
          <w:tab w:val="clear" w:pos="585"/>
          <w:tab w:val="left" w:pos="1418"/>
          <w:tab w:val="num" w:pos="1560"/>
          <w:tab w:val="left" w:pos="2127"/>
          <w:tab w:val="left" w:pos="2836"/>
          <w:tab w:val="left" w:pos="3545"/>
          <w:tab w:val="left" w:pos="4254"/>
          <w:tab w:val="left" w:pos="4963"/>
          <w:tab w:val="left" w:pos="5672"/>
          <w:tab w:val="left" w:pos="6381"/>
          <w:tab w:val="left" w:pos="7090"/>
          <w:tab w:val="left" w:pos="7799"/>
          <w:tab w:val="left" w:pos="8508"/>
        </w:tabs>
        <w:spacing w:after="240"/>
        <w:ind w:left="1125" w:hanging="416"/>
        <w:rPr>
          <w:rFonts w:ascii="Times New Roman" w:hAnsi="Times New Roman"/>
          <w:sz w:val="22"/>
          <w:szCs w:val="22"/>
          <w:lang w:val="it-IT"/>
        </w:rPr>
      </w:pPr>
      <w:r w:rsidRPr="008F598A">
        <w:rPr>
          <w:rFonts w:ascii="Times New Roman" w:hAnsi="Times New Roman"/>
          <w:sz w:val="22"/>
          <w:szCs w:val="22"/>
          <w:lang w:val="it-IT"/>
        </w:rPr>
        <w:t xml:space="preserve">le informazioni di cui </w:t>
      </w:r>
      <w:r w:rsidR="00AB7C5A" w:rsidRPr="008F598A">
        <w:rPr>
          <w:rFonts w:ascii="Times New Roman" w:hAnsi="Times New Roman"/>
          <w:sz w:val="22"/>
          <w:szCs w:val="22"/>
          <w:lang w:val="it-IT"/>
        </w:rPr>
        <w:t>il</w:t>
      </w:r>
      <w:r w:rsidR="00AC759D" w:rsidRPr="008F598A">
        <w:rPr>
          <w:rFonts w:ascii="Times New Roman" w:hAnsi="Times New Roman"/>
          <w:sz w:val="22"/>
          <w:szCs w:val="22"/>
          <w:lang w:val="it-IT"/>
        </w:rPr>
        <w:t xml:space="preserve"> </w:t>
      </w:r>
      <w:r w:rsidR="00C043AE" w:rsidRPr="008F598A">
        <w:rPr>
          <w:rFonts w:ascii="Times New Roman" w:hAnsi="Times New Roman"/>
          <w:sz w:val="22"/>
          <w:szCs w:val="22"/>
          <w:lang w:val="it-IT"/>
        </w:rPr>
        <w:t>Potenziale Investitore</w:t>
      </w:r>
      <w:r w:rsidRPr="008F598A">
        <w:rPr>
          <w:rFonts w:ascii="Times New Roman" w:hAnsi="Times New Roman"/>
          <w:sz w:val="22"/>
          <w:szCs w:val="22"/>
          <w:lang w:val="it-IT"/>
        </w:rPr>
        <w:t xml:space="preserve"> sia già legittimamente in possesso o comunque legittimamente disponga anteriormente alla data di sottoscrizione del presente Accordo </w:t>
      </w:r>
      <w:r w:rsidR="004D3190" w:rsidRPr="008F598A">
        <w:rPr>
          <w:rFonts w:ascii="Times New Roman" w:hAnsi="Times New Roman"/>
          <w:sz w:val="22"/>
          <w:szCs w:val="22"/>
          <w:lang w:val="it-IT"/>
        </w:rPr>
        <w:t xml:space="preserve">di Riservatezza </w:t>
      </w:r>
      <w:r w:rsidRPr="008F598A">
        <w:rPr>
          <w:rFonts w:ascii="Times New Roman" w:hAnsi="Times New Roman"/>
          <w:sz w:val="22"/>
          <w:szCs w:val="22"/>
          <w:lang w:val="it-IT"/>
        </w:rPr>
        <w:t xml:space="preserve">o </w:t>
      </w:r>
      <w:r w:rsidR="00AB7C5A" w:rsidRPr="008F598A">
        <w:rPr>
          <w:rFonts w:ascii="Times New Roman" w:hAnsi="Times New Roman"/>
          <w:sz w:val="22"/>
          <w:szCs w:val="22"/>
          <w:lang w:val="it-IT"/>
        </w:rPr>
        <w:t xml:space="preserve">delle quali </w:t>
      </w:r>
      <w:r w:rsidRPr="008F598A">
        <w:rPr>
          <w:rFonts w:ascii="Times New Roman" w:hAnsi="Times New Roman"/>
          <w:sz w:val="22"/>
          <w:szCs w:val="22"/>
          <w:lang w:val="it-IT"/>
        </w:rPr>
        <w:t>comunque venga in possesso o a conoscenza, anche successivamente alla data di sottoscrizione del presente Accordo</w:t>
      </w:r>
      <w:r w:rsidR="004D3190" w:rsidRPr="008F598A">
        <w:rPr>
          <w:rFonts w:ascii="Times New Roman" w:hAnsi="Times New Roman"/>
          <w:sz w:val="22"/>
          <w:szCs w:val="22"/>
          <w:lang w:val="it-IT"/>
        </w:rPr>
        <w:t xml:space="preserve"> di R</w:t>
      </w:r>
      <w:r w:rsidR="00B30811" w:rsidRPr="008F598A">
        <w:rPr>
          <w:rFonts w:ascii="Times New Roman" w:hAnsi="Times New Roman"/>
          <w:sz w:val="22"/>
          <w:szCs w:val="22"/>
          <w:lang w:val="it-IT"/>
        </w:rPr>
        <w:t>i</w:t>
      </w:r>
      <w:r w:rsidR="004D3190" w:rsidRPr="008F598A">
        <w:rPr>
          <w:rFonts w:ascii="Times New Roman" w:hAnsi="Times New Roman"/>
          <w:sz w:val="22"/>
          <w:szCs w:val="22"/>
          <w:lang w:val="it-IT"/>
        </w:rPr>
        <w:t>servatezza</w:t>
      </w:r>
      <w:r w:rsidRPr="008F598A">
        <w:rPr>
          <w:rFonts w:ascii="Times New Roman" w:hAnsi="Times New Roman"/>
          <w:sz w:val="22"/>
          <w:szCs w:val="22"/>
          <w:lang w:val="it-IT"/>
        </w:rPr>
        <w:t>, per motivi non correlati all</w:t>
      </w:r>
      <w:r w:rsidR="00AC759D" w:rsidRPr="008F598A">
        <w:rPr>
          <w:rFonts w:ascii="Times New Roman" w:hAnsi="Times New Roman"/>
          <w:sz w:val="22"/>
          <w:szCs w:val="22"/>
          <w:lang w:val="it-IT"/>
        </w:rPr>
        <w:t>‘</w:t>
      </w:r>
      <w:r w:rsidRPr="008F598A">
        <w:rPr>
          <w:rFonts w:ascii="Times New Roman" w:hAnsi="Times New Roman"/>
          <w:sz w:val="22"/>
          <w:szCs w:val="22"/>
          <w:lang w:val="it-IT"/>
        </w:rPr>
        <w:t>Operazione e al presente Accordo</w:t>
      </w:r>
      <w:r w:rsidR="00AC759D" w:rsidRPr="008F598A">
        <w:rPr>
          <w:rFonts w:ascii="Times New Roman" w:hAnsi="Times New Roman"/>
          <w:sz w:val="22"/>
          <w:szCs w:val="22"/>
          <w:lang w:val="it-IT"/>
        </w:rPr>
        <w:t xml:space="preserve"> di </w:t>
      </w:r>
      <w:r w:rsidR="00AB7C5A" w:rsidRPr="008F598A">
        <w:rPr>
          <w:rFonts w:ascii="Times New Roman" w:hAnsi="Times New Roman"/>
          <w:sz w:val="22"/>
          <w:szCs w:val="22"/>
          <w:lang w:val="it-IT"/>
        </w:rPr>
        <w:t>R</w:t>
      </w:r>
      <w:r w:rsidR="00AC759D" w:rsidRPr="008F598A">
        <w:rPr>
          <w:rFonts w:ascii="Times New Roman" w:hAnsi="Times New Roman"/>
          <w:sz w:val="22"/>
          <w:szCs w:val="22"/>
          <w:lang w:val="it-IT"/>
        </w:rPr>
        <w:t>iservatezza</w:t>
      </w:r>
      <w:r w:rsidRPr="008F598A">
        <w:rPr>
          <w:rFonts w:ascii="Times New Roman" w:hAnsi="Times New Roman"/>
          <w:sz w:val="22"/>
          <w:szCs w:val="22"/>
          <w:lang w:val="it-IT"/>
        </w:rPr>
        <w:t>; nonché</w:t>
      </w:r>
    </w:p>
    <w:p w14:paraId="37730AAE" w14:textId="66A50792" w:rsidR="00FB7A72" w:rsidRPr="00EB5246" w:rsidRDefault="00EA6553" w:rsidP="002805AC">
      <w:pPr>
        <w:pStyle w:val="Textkrper1"/>
        <w:numPr>
          <w:ilvl w:val="0"/>
          <w:numId w:val="3"/>
        </w:numPr>
        <w:tabs>
          <w:tab w:val="clear" w:pos="585"/>
          <w:tab w:val="left" w:pos="1418"/>
          <w:tab w:val="num" w:pos="1560"/>
          <w:tab w:val="left" w:pos="2127"/>
          <w:tab w:val="left" w:pos="2836"/>
          <w:tab w:val="left" w:pos="3545"/>
          <w:tab w:val="left" w:pos="4254"/>
          <w:tab w:val="left" w:pos="4963"/>
          <w:tab w:val="left" w:pos="5672"/>
          <w:tab w:val="left" w:pos="6381"/>
          <w:tab w:val="left" w:pos="7090"/>
          <w:tab w:val="left" w:pos="7799"/>
          <w:tab w:val="left" w:pos="8508"/>
        </w:tabs>
        <w:spacing w:after="240"/>
        <w:ind w:left="1125" w:hanging="416"/>
        <w:rPr>
          <w:rFonts w:ascii="Times New Roman" w:hAnsi="Times New Roman"/>
          <w:sz w:val="22"/>
          <w:szCs w:val="22"/>
          <w:lang w:val="it-IT"/>
        </w:rPr>
      </w:pPr>
      <w:r w:rsidRPr="008F598A">
        <w:rPr>
          <w:rFonts w:ascii="Times New Roman" w:hAnsi="Times New Roman"/>
          <w:sz w:val="22"/>
          <w:szCs w:val="22"/>
          <w:lang w:val="it-IT"/>
        </w:rPr>
        <w:t>le informazioni che devono essere fornite ai sensi di disposizioni di legge o regolamentari o su richiesta delle competenti autorità</w:t>
      </w:r>
      <w:r w:rsidR="00FB7A72" w:rsidRPr="008F598A">
        <w:rPr>
          <w:rFonts w:ascii="Times New Roman" w:hAnsi="Times New Roman"/>
          <w:sz w:val="22"/>
          <w:szCs w:val="22"/>
          <w:lang w:val="it-IT"/>
        </w:rPr>
        <w:t>.</w:t>
      </w:r>
    </w:p>
    <w:p w14:paraId="5AD4A043" w14:textId="77777777" w:rsidR="001045CC" w:rsidRPr="008F598A" w:rsidRDefault="001045CC" w:rsidP="00FB7028">
      <w:pPr>
        <w:pStyle w:val="Paragrafoelenco"/>
        <w:numPr>
          <w:ilvl w:val="0"/>
          <w:numId w:val="14"/>
        </w:numPr>
        <w:ind w:left="0" w:hanging="11"/>
        <w:rPr>
          <w:rFonts w:cs="Times New Roman"/>
          <w:b/>
          <w:bCs/>
          <w:vanish/>
          <w:sz w:val="22"/>
          <w:szCs w:val="22"/>
        </w:rPr>
      </w:pPr>
      <w:r w:rsidRPr="008F598A">
        <w:rPr>
          <w:rFonts w:cs="Times New Roman"/>
          <w:b/>
          <w:bCs/>
          <w:vanish/>
          <w:sz w:val="22"/>
          <w:szCs w:val="22"/>
        </w:rPr>
        <w:t>Utilizzo delle Informazioni Riservate</w:t>
      </w:r>
    </w:p>
    <w:p w14:paraId="6ACEF595" w14:textId="77777777" w:rsidR="001045CC" w:rsidRPr="008F598A" w:rsidRDefault="001045CC" w:rsidP="001045CC">
      <w:pPr>
        <w:pStyle w:val="Paragrafoelenco"/>
        <w:jc w:val="both"/>
        <w:rPr>
          <w:rFonts w:cs="Times New Roman"/>
          <w:vanish/>
          <w:sz w:val="22"/>
          <w:szCs w:val="22"/>
        </w:rPr>
      </w:pPr>
    </w:p>
    <w:p w14:paraId="43F4D5FD" w14:textId="341027AD" w:rsidR="00B13C23" w:rsidRPr="008F598A" w:rsidRDefault="00AB0A8D" w:rsidP="001045CC">
      <w:pPr>
        <w:pStyle w:val="Paragrafoelenco"/>
        <w:numPr>
          <w:ilvl w:val="1"/>
          <w:numId w:val="14"/>
        </w:numPr>
        <w:jc w:val="both"/>
        <w:rPr>
          <w:rFonts w:cs="Times New Roman"/>
          <w:bCs/>
          <w:sz w:val="22"/>
          <w:szCs w:val="22"/>
        </w:rPr>
      </w:pPr>
      <w:r w:rsidRPr="008F598A">
        <w:rPr>
          <w:rFonts w:cs="Times New Roman"/>
          <w:sz w:val="22"/>
          <w:szCs w:val="22"/>
        </w:rPr>
        <w:t>Le Informazioni Riservate saranno mantenute assolutamente confidenziali e non saranno comunicate</w:t>
      </w:r>
      <w:r w:rsidR="00BD3CAA" w:rsidRPr="008F598A">
        <w:rPr>
          <w:rFonts w:cs="Times New Roman"/>
          <w:sz w:val="22"/>
          <w:szCs w:val="22"/>
        </w:rPr>
        <w:t xml:space="preserve"> </w:t>
      </w:r>
      <w:r w:rsidR="00B3112B" w:rsidRPr="008F598A">
        <w:rPr>
          <w:rFonts w:cs="Times New Roman"/>
          <w:bCs/>
          <w:sz w:val="22"/>
          <w:szCs w:val="22"/>
        </w:rPr>
        <w:t>terzi</w:t>
      </w:r>
      <w:r w:rsidR="00B3112B" w:rsidRPr="008F598A">
        <w:rPr>
          <w:rFonts w:cs="Times New Roman"/>
          <w:sz w:val="22"/>
          <w:szCs w:val="22"/>
        </w:rPr>
        <w:t xml:space="preserve"> </w:t>
      </w:r>
      <w:r w:rsidRPr="008F598A">
        <w:rPr>
          <w:rFonts w:cs="Times New Roman"/>
          <w:sz w:val="22"/>
          <w:szCs w:val="22"/>
        </w:rPr>
        <w:t xml:space="preserve">(ad eccezioni dei </w:t>
      </w:r>
      <w:r w:rsidR="00644AA0" w:rsidRPr="008F598A">
        <w:rPr>
          <w:rFonts w:cs="Times New Roman"/>
          <w:sz w:val="22"/>
          <w:szCs w:val="22"/>
        </w:rPr>
        <w:t>Soggetti Interessati</w:t>
      </w:r>
      <w:r w:rsidRPr="008F598A">
        <w:rPr>
          <w:rFonts w:cs="Times New Roman"/>
          <w:sz w:val="22"/>
          <w:szCs w:val="22"/>
        </w:rPr>
        <w:t xml:space="preserve"> come </w:t>
      </w:r>
      <w:r w:rsidR="00655A1D" w:rsidRPr="008F598A">
        <w:rPr>
          <w:rFonts w:cs="Times New Roman"/>
          <w:bCs/>
          <w:i/>
          <w:iCs/>
          <w:sz w:val="22"/>
          <w:szCs w:val="22"/>
        </w:rPr>
        <w:t>infra</w:t>
      </w:r>
      <w:r w:rsidR="00B3112B" w:rsidRPr="008F598A">
        <w:rPr>
          <w:rFonts w:cs="Times New Roman"/>
          <w:sz w:val="22"/>
          <w:szCs w:val="22"/>
        </w:rPr>
        <w:t xml:space="preserve"> </w:t>
      </w:r>
      <w:r w:rsidRPr="008F598A">
        <w:rPr>
          <w:rFonts w:cs="Times New Roman"/>
          <w:sz w:val="22"/>
          <w:szCs w:val="22"/>
        </w:rPr>
        <w:t xml:space="preserve">definiti) </w:t>
      </w:r>
      <w:r w:rsidR="00E07E14" w:rsidRPr="008F598A">
        <w:rPr>
          <w:rFonts w:cs="Times New Roman"/>
          <w:sz w:val="22"/>
          <w:szCs w:val="22"/>
        </w:rPr>
        <w:t xml:space="preserve">- </w:t>
      </w:r>
      <w:r w:rsidRPr="008F598A">
        <w:rPr>
          <w:rFonts w:cs="Times New Roman"/>
          <w:sz w:val="22"/>
          <w:szCs w:val="22"/>
        </w:rPr>
        <w:t>in tutto o in parte</w:t>
      </w:r>
      <w:r w:rsidR="00E07E14" w:rsidRPr="008F598A">
        <w:rPr>
          <w:rFonts w:cs="Times New Roman"/>
          <w:sz w:val="22"/>
          <w:szCs w:val="22"/>
        </w:rPr>
        <w:t xml:space="preserve"> -</w:t>
      </w:r>
      <w:r w:rsidRPr="008F598A">
        <w:rPr>
          <w:rFonts w:cs="Times New Roman"/>
          <w:sz w:val="22"/>
          <w:szCs w:val="22"/>
        </w:rPr>
        <w:t xml:space="preserve"> senza il pr</w:t>
      </w:r>
      <w:r w:rsidR="00E07E14" w:rsidRPr="008F598A">
        <w:rPr>
          <w:rFonts w:cs="Times New Roman"/>
          <w:sz w:val="22"/>
          <w:szCs w:val="22"/>
        </w:rPr>
        <w:t>eventivo consenso scritto</w:t>
      </w:r>
      <w:r w:rsidR="0042222D" w:rsidRPr="008F598A">
        <w:rPr>
          <w:rFonts w:cs="Times New Roman"/>
          <w:sz w:val="22"/>
          <w:szCs w:val="22"/>
        </w:rPr>
        <w:t xml:space="preserve"> </w:t>
      </w:r>
      <w:r w:rsidR="00B3112B" w:rsidRPr="008F598A">
        <w:rPr>
          <w:rFonts w:cs="Times New Roman"/>
          <w:bCs/>
          <w:sz w:val="22"/>
          <w:szCs w:val="22"/>
        </w:rPr>
        <w:t>di Invimit</w:t>
      </w:r>
      <w:r w:rsidR="00B13C23" w:rsidRPr="008F598A">
        <w:rPr>
          <w:rFonts w:cs="Times New Roman"/>
          <w:sz w:val="22"/>
          <w:szCs w:val="22"/>
        </w:rPr>
        <w:t>.</w:t>
      </w:r>
    </w:p>
    <w:p w14:paraId="283BF212" w14:textId="2053A530" w:rsidR="0042222D" w:rsidRPr="008F598A" w:rsidRDefault="000C5666" w:rsidP="00B13C23">
      <w:pPr>
        <w:pStyle w:val="Paragrafoelenco"/>
        <w:jc w:val="both"/>
        <w:rPr>
          <w:rFonts w:cs="Times New Roman"/>
          <w:bCs/>
          <w:sz w:val="22"/>
          <w:szCs w:val="22"/>
        </w:rPr>
      </w:pPr>
      <w:r w:rsidRPr="008F598A">
        <w:rPr>
          <w:rFonts w:cs="Times New Roman"/>
          <w:sz w:val="22"/>
          <w:szCs w:val="22"/>
        </w:rPr>
        <w:t xml:space="preserve"> </w:t>
      </w:r>
    </w:p>
    <w:p w14:paraId="238C6CB3" w14:textId="1432AD90" w:rsidR="0042222D" w:rsidRPr="008F598A" w:rsidRDefault="00223F87" w:rsidP="00880F7A">
      <w:pPr>
        <w:pStyle w:val="Paragrafoelenco"/>
        <w:numPr>
          <w:ilvl w:val="1"/>
          <w:numId w:val="14"/>
        </w:numPr>
        <w:jc w:val="both"/>
        <w:rPr>
          <w:rFonts w:cs="Times New Roman"/>
          <w:sz w:val="22"/>
          <w:szCs w:val="22"/>
        </w:rPr>
      </w:pPr>
      <w:r w:rsidRPr="008F598A">
        <w:rPr>
          <w:rFonts w:cs="Times New Roman"/>
          <w:sz w:val="22"/>
          <w:szCs w:val="22"/>
        </w:rPr>
        <w:t>Il</w:t>
      </w:r>
      <w:r w:rsidR="00042D2E" w:rsidRPr="008F598A">
        <w:rPr>
          <w:rFonts w:cs="Times New Roman"/>
          <w:sz w:val="22"/>
          <w:szCs w:val="22"/>
        </w:rPr>
        <w:t xml:space="preserve"> </w:t>
      </w:r>
      <w:r w:rsidR="00C043AE" w:rsidRPr="008F598A">
        <w:rPr>
          <w:rFonts w:cs="Times New Roman"/>
          <w:sz w:val="22"/>
          <w:szCs w:val="22"/>
        </w:rPr>
        <w:t>Potenziale Investitore</w:t>
      </w:r>
      <w:r w:rsidR="00FC137A" w:rsidRPr="008F598A">
        <w:rPr>
          <w:rFonts w:cs="Times New Roman"/>
          <w:sz w:val="22"/>
          <w:szCs w:val="22"/>
        </w:rPr>
        <w:t xml:space="preserve"> </w:t>
      </w:r>
      <w:r w:rsidR="002D0E9A" w:rsidRPr="008F598A">
        <w:rPr>
          <w:rFonts w:cs="Times New Roman"/>
          <w:sz w:val="22"/>
          <w:szCs w:val="22"/>
        </w:rPr>
        <w:t>potrà dare accesso alle Informazioni Riservate</w:t>
      </w:r>
      <w:r w:rsidR="00EA05D5" w:rsidRPr="008F598A">
        <w:rPr>
          <w:rFonts w:cs="Times New Roman"/>
          <w:sz w:val="22"/>
          <w:szCs w:val="22"/>
        </w:rPr>
        <w:t xml:space="preserve"> unicamente</w:t>
      </w:r>
      <w:r w:rsidR="00F34308" w:rsidRPr="008F598A">
        <w:rPr>
          <w:rFonts w:cs="Times New Roman"/>
          <w:sz w:val="22"/>
          <w:szCs w:val="22"/>
        </w:rPr>
        <w:t xml:space="preserve"> ai propri dirigenti, dipendenti, amministratori, consulenti professionali e revisori</w:t>
      </w:r>
      <w:r w:rsidR="002D0E9A" w:rsidRPr="008F598A">
        <w:rPr>
          <w:rFonts w:cs="Times New Roman"/>
          <w:sz w:val="22"/>
          <w:szCs w:val="22"/>
        </w:rPr>
        <w:t xml:space="preserve"> che siano</w:t>
      </w:r>
      <w:r w:rsidR="00644AA0" w:rsidRPr="008F598A">
        <w:rPr>
          <w:rFonts w:cs="Times New Roman"/>
          <w:sz w:val="22"/>
          <w:szCs w:val="22"/>
        </w:rPr>
        <w:t xml:space="preserve"> direttamente</w:t>
      </w:r>
      <w:r w:rsidR="002D0E9A" w:rsidRPr="008F598A">
        <w:rPr>
          <w:rFonts w:cs="Times New Roman"/>
          <w:bCs/>
          <w:sz w:val="22"/>
          <w:szCs w:val="22"/>
        </w:rPr>
        <w:t xml:space="preserve"> </w:t>
      </w:r>
      <w:r w:rsidR="00903141" w:rsidRPr="008F598A">
        <w:rPr>
          <w:rFonts w:cs="Times New Roman"/>
          <w:bCs/>
          <w:sz w:val="22"/>
          <w:szCs w:val="22"/>
        </w:rPr>
        <w:t>e strettamente</w:t>
      </w:r>
      <w:r w:rsidR="00903141" w:rsidRPr="008F598A">
        <w:rPr>
          <w:rFonts w:cs="Times New Roman"/>
          <w:sz w:val="22"/>
          <w:szCs w:val="22"/>
        </w:rPr>
        <w:t xml:space="preserve"> </w:t>
      </w:r>
      <w:r w:rsidR="002D0E9A" w:rsidRPr="008F598A">
        <w:rPr>
          <w:rFonts w:cs="Times New Roman"/>
          <w:sz w:val="22"/>
          <w:szCs w:val="22"/>
        </w:rPr>
        <w:t>co</w:t>
      </w:r>
      <w:r w:rsidR="00644AA0" w:rsidRPr="008F598A">
        <w:rPr>
          <w:rFonts w:cs="Times New Roman"/>
          <w:sz w:val="22"/>
          <w:szCs w:val="22"/>
        </w:rPr>
        <w:t>involti nell</w:t>
      </w:r>
      <w:r w:rsidR="00FC137A" w:rsidRPr="008F598A">
        <w:rPr>
          <w:rFonts w:cs="Times New Roman"/>
          <w:sz w:val="22"/>
          <w:szCs w:val="22"/>
        </w:rPr>
        <w:t>o svolgimento delle</w:t>
      </w:r>
      <w:r w:rsidR="00644AA0" w:rsidRPr="008F598A">
        <w:rPr>
          <w:rFonts w:cs="Times New Roman"/>
          <w:sz w:val="22"/>
          <w:szCs w:val="22"/>
        </w:rPr>
        <w:t xml:space="preserve"> </w:t>
      </w:r>
      <w:r w:rsidR="00042D2E" w:rsidRPr="008F598A">
        <w:rPr>
          <w:rFonts w:cs="Times New Roman"/>
          <w:sz w:val="22"/>
          <w:szCs w:val="22"/>
        </w:rPr>
        <w:t>a</w:t>
      </w:r>
      <w:r w:rsidR="00644AA0" w:rsidRPr="008F598A">
        <w:rPr>
          <w:rFonts w:cs="Times New Roman"/>
          <w:sz w:val="22"/>
          <w:szCs w:val="22"/>
        </w:rPr>
        <w:t>ttività</w:t>
      </w:r>
      <w:r w:rsidR="0089239B" w:rsidRPr="008F598A">
        <w:rPr>
          <w:rFonts w:cs="Times New Roman"/>
          <w:sz w:val="22"/>
          <w:szCs w:val="22"/>
        </w:rPr>
        <w:t xml:space="preserve"> </w:t>
      </w:r>
      <w:r w:rsidR="00042D2E" w:rsidRPr="008F598A">
        <w:rPr>
          <w:rFonts w:cs="Times New Roman"/>
          <w:sz w:val="22"/>
          <w:szCs w:val="22"/>
        </w:rPr>
        <w:t>correlate all</w:t>
      </w:r>
      <w:r w:rsidR="00D75585" w:rsidRPr="008F598A">
        <w:rPr>
          <w:rFonts w:cs="Times New Roman"/>
          <w:sz w:val="22"/>
          <w:szCs w:val="22"/>
        </w:rPr>
        <w:t>a valutazione dell’</w:t>
      </w:r>
      <w:r w:rsidR="00042D2E" w:rsidRPr="008F598A">
        <w:rPr>
          <w:rFonts w:cs="Times New Roman"/>
          <w:sz w:val="22"/>
          <w:szCs w:val="22"/>
        </w:rPr>
        <w:t xml:space="preserve">Operazione </w:t>
      </w:r>
      <w:r w:rsidR="00F34308" w:rsidRPr="008F598A">
        <w:rPr>
          <w:rFonts w:cs="Times New Roman"/>
          <w:sz w:val="22"/>
          <w:szCs w:val="22"/>
        </w:rPr>
        <w:t>(di seguito</w:t>
      </w:r>
      <w:r w:rsidR="00C7386C" w:rsidRPr="008F598A">
        <w:rPr>
          <w:rFonts w:cs="Times New Roman"/>
          <w:sz w:val="22"/>
          <w:szCs w:val="22"/>
        </w:rPr>
        <w:t>,</w:t>
      </w:r>
      <w:r w:rsidR="00F34308" w:rsidRPr="008F598A">
        <w:rPr>
          <w:rFonts w:cs="Times New Roman"/>
          <w:sz w:val="22"/>
          <w:szCs w:val="22"/>
        </w:rPr>
        <w:t xml:space="preserve"> i </w:t>
      </w:r>
      <w:r w:rsidR="00FC137A" w:rsidRPr="008F598A">
        <w:rPr>
          <w:rFonts w:cs="Times New Roman"/>
          <w:sz w:val="22"/>
          <w:szCs w:val="22"/>
        </w:rPr>
        <w:t>“</w:t>
      </w:r>
      <w:r w:rsidR="00644AA0" w:rsidRPr="008F598A">
        <w:rPr>
          <w:rFonts w:cs="Times New Roman"/>
          <w:b/>
          <w:sz w:val="22"/>
          <w:szCs w:val="22"/>
        </w:rPr>
        <w:t>Soggetti Interessati</w:t>
      </w:r>
      <w:r w:rsidR="00FC137A" w:rsidRPr="008F598A">
        <w:rPr>
          <w:rFonts w:cs="Times New Roman"/>
          <w:sz w:val="22"/>
          <w:szCs w:val="22"/>
        </w:rPr>
        <w:t>”</w:t>
      </w:r>
      <w:r w:rsidR="00F34308" w:rsidRPr="008F598A">
        <w:rPr>
          <w:rFonts w:cs="Times New Roman"/>
          <w:sz w:val="22"/>
          <w:szCs w:val="22"/>
        </w:rPr>
        <w:t xml:space="preserve">). </w:t>
      </w:r>
    </w:p>
    <w:p w14:paraId="37044B9E" w14:textId="77777777" w:rsidR="0042222D" w:rsidRPr="008F598A" w:rsidRDefault="0042222D" w:rsidP="0042222D">
      <w:pPr>
        <w:pStyle w:val="Paragrafoelenco"/>
        <w:rPr>
          <w:rFonts w:cs="Times New Roman"/>
          <w:bCs/>
          <w:sz w:val="22"/>
          <w:szCs w:val="22"/>
        </w:rPr>
      </w:pPr>
    </w:p>
    <w:p w14:paraId="79716F31" w14:textId="1AD2F873" w:rsidR="00F34308" w:rsidRPr="008F598A" w:rsidRDefault="00644AA0" w:rsidP="00880F7A">
      <w:pPr>
        <w:pStyle w:val="Paragrafoelenco"/>
        <w:numPr>
          <w:ilvl w:val="1"/>
          <w:numId w:val="14"/>
        </w:numPr>
        <w:jc w:val="both"/>
        <w:rPr>
          <w:rFonts w:cs="Times New Roman"/>
          <w:sz w:val="22"/>
          <w:szCs w:val="22"/>
        </w:rPr>
      </w:pPr>
      <w:r w:rsidRPr="008F598A">
        <w:rPr>
          <w:rFonts w:cs="Times New Roman"/>
          <w:sz w:val="22"/>
          <w:szCs w:val="22"/>
        </w:rPr>
        <w:t xml:space="preserve">I Soggetti Interessati dovranno essere previamente informati del carattere </w:t>
      </w:r>
      <w:r w:rsidR="00B14014" w:rsidRPr="008F598A">
        <w:rPr>
          <w:rFonts w:cs="Times New Roman"/>
          <w:sz w:val="22"/>
          <w:szCs w:val="22"/>
        </w:rPr>
        <w:t xml:space="preserve">riservato delle Informazioni Riservate. </w:t>
      </w:r>
      <w:r w:rsidR="000C1655" w:rsidRPr="008F598A">
        <w:rPr>
          <w:rFonts w:cs="Times New Roman"/>
          <w:sz w:val="22"/>
          <w:szCs w:val="22"/>
        </w:rPr>
        <w:t>Il</w:t>
      </w:r>
      <w:r w:rsidR="00042D2E" w:rsidRPr="008F598A">
        <w:rPr>
          <w:rFonts w:cs="Times New Roman"/>
          <w:sz w:val="22"/>
          <w:szCs w:val="22"/>
        </w:rPr>
        <w:t xml:space="preserve"> </w:t>
      </w:r>
      <w:r w:rsidR="00C043AE" w:rsidRPr="008F598A">
        <w:rPr>
          <w:rFonts w:cs="Times New Roman"/>
          <w:sz w:val="22"/>
          <w:szCs w:val="22"/>
        </w:rPr>
        <w:t>Potenziale Investitore</w:t>
      </w:r>
      <w:r w:rsidR="00FC137A" w:rsidRPr="008F598A">
        <w:rPr>
          <w:rFonts w:cs="Times New Roman"/>
          <w:sz w:val="22"/>
          <w:szCs w:val="22"/>
        </w:rPr>
        <w:t xml:space="preserve"> </w:t>
      </w:r>
      <w:r w:rsidR="00487C3B" w:rsidRPr="008F598A">
        <w:rPr>
          <w:rFonts w:cs="Times New Roman"/>
          <w:sz w:val="22"/>
          <w:szCs w:val="22"/>
        </w:rPr>
        <w:t xml:space="preserve">risponderà nei confronti della Società di eventuali violazioni, </w:t>
      </w:r>
      <w:r w:rsidR="00903141" w:rsidRPr="008F598A">
        <w:rPr>
          <w:rFonts w:cs="Times New Roman"/>
          <w:bCs/>
          <w:sz w:val="22"/>
          <w:szCs w:val="22"/>
        </w:rPr>
        <w:t xml:space="preserve">anche </w:t>
      </w:r>
      <w:r w:rsidR="00487C3B" w:rsidRPr="008F598A">
        <w:rPr>
          <w:rFonts w:cs="Times New Roman"/>
          <w:sz w:val="22"/>
          <w:szCs w:val="22"/>
        </w:rPr>
        <w:t>da parte di detti Soggetti Interessati, dell</w:t>
      </w:r>
      <w:r w:rsidR="008F3CDA" w:rsidRPr="008F598A">
        <w:rPr>
          <w:rFonts w:cs="Times New Roman"/>
          <w:sz w:val="22"/>
          <w:szCs w:val="22"/>
        </w:rPr>
        <w:t>e</w:t>
      </w:r>
      <w:r w:rsidR="00487C3B" w:rsidRPr="008F598A">
        <w:rPr>
          <w:rFonts w:cs="Times New Roman"/>
          <w:sz w:val="22"/>
          <w:szCs w:val="22"/>
        </w:rPr>
        <w:t xml:space="preserve"> previsioni del presente Accordo di </w:t>
      </w:r>
      <w:r w:rsidR="00C7386C" w:rsidRPr="008F598A">
        <w:rPr>
          <w:rFonts w:cs="Times New Roman"/>
          <w:sz w:val="22"/>
          <w:szCs w:val="22"/>
        </w:rPr>
        <w:t>Riservatezza</w:t>
      </w:r>
      <w:r w:rsidR="00487C3B" w:rsidRPr="008F598A">
        <w:rPr>
          <w:rFonts w:cs="Times New Roman"/>
          <w:sz w:val="22"/>
          <w:szCs w:val="22"/>
        </w:rPr>
        <w:t xml:space="preserve">. </w:t>
      </w:r>
    </w:p>
    <w:p w14:paraId="106B89E3" w14:textId="77777777" w:rsidR="008C4D65" w:rsidRPr="009C4293" w:rsidRDefault="008C4D65" w:rsidP="0038486B"/>
    <w:p w14:paraId="65A60153" w14:textId="77777777" w:rsidR="00902EA7" w:rsidRDefault="00902EA7" w:rsidP="00FB7028">
      <w:pPr>
        <w:pStyle w:val="Paragrafoelenco"/>
        <w:numPr>
          <w:ilvl w:val="0"/>
          <w:numId w:val="14"/>
        </w:numPr>
        <w:ind w:left="0" w:hanging="11"/>
        <w:rPr>
          <w:rFonts w:eastAsia="ヒラギノ角ゴ Pro W3" w:cs="Times New Roman"/>
          <w:b/>
          <w:sz w:val="22"/>
          <w:szCs w:val="22"/>
        </w:rPr>
      </w:pPr>
      <w:r w:rsidRPr="008F598A">
        <w:rPr>
          <w:rFonts w:eastAsia="ヒラギノ角ゴ Pro W3" w:cs="Times New Roman"/>
          <w:b/>
          <w:sz w:val="22"/>
          <w:szCs w:val="22"/>
        </w:rPr>
        <w:t xml:space="preserve">Obblighi delle Parti </w:t>
      </w:r>
    </w:p>
    <w:p w14:paraId="4602F074" w14:textId="77777777" w:rsidR="00EB5246" w:rsidRPr="008F598A" w:rsidRDefault="00EB5246" w:rsidP="00EB5246">
      <w:pPr>
        <w:pStyle w:val="Paragrafoelenco"/>
        <w:ind w:left="0"/>
        <w:rPr>
          <w:rFonts w:eastAsia="ヒラギノ角ゴ Pro W3" w:cs="Times New Roman"/>
          <w:b/>
          <w:sz w:val="22"/>
          <w:szCs w:val="22"/>
        </w:rPr>
      </w:pPr>
    </w:p>
    <w:p w14:paraId="68CE2851" w14:textId="77777777" w:rsidR="00902EA7" w:rsidRPr="008F598A" w:rsidRDefault="00902EA7" w:rsidP="00902EA7">
      <w:pPr>
        <w:pStyle w:val="Paragrafoelenco"/>
        <w:jc w:val="both"/>
        <w:rPr>
          <w:rFonts w:cs="Times New Roman"/>
          <w:vanish/>
          <w:color w:val="auto"/>
          <w:sz w:val="22"/>
          <w:szCs w:val="22"/>
        </w:rPr>
      </w:pPr>
    </w:p>
    <w:p w14:paraId="0FC3A04B" w14:textId="6DD445D7" w:rsidR="00531099" w:rsidRPr="008F598A" w:rsidRDefault="000C1655" w:rsidP="00902EA7">
      <w:pPr>
        <w:pStyle w:val="Paragrafoelenco"/>
        <w:numPr>
          <w:ilvl w:val="1"/>
          <w:numId w:val="14"/>
        </w:numPr>
        <w:jc w:val="both"/>
        <w:rPr>
          <w:rFonts w:cs="Times New Roman"/>
          <w:color w:val="auto"/>
          <w:sz w:val="22"/>
          <w:szCs w:val="22"/>
        </w:rPr>
      </w:pPr>
      <w:r w:rsidRPr="008F598A">
        <w:rPr>
          <w:rFonts w:cs="Times New Roman"/>
          <w:color w:val="auto"/>
          <w:sz w:val="22"/>
          <w:szCs w:val="22"/>
        </w:rPr>
        <w:t>Il</w:t>
      </w:r>
      <w:r w:rsidR="00042D2E" w:rsidRPr="008F598A">
        <w:rPr>
          <w:rFonts w:cs="Times New Roman"/>
          <w:color w:val="auto"/>
          <w:sz w:val="22"/>
          <w:szCs w:val="22"/>
        </w:rPr>
        <w:t xml:space="preserve"> </w:t>
      </w:r>
      <w:r w:rsidR="00C043AE" w:rsidRPr="008F598A">
        <w:rPr>
          <w:rFonts w:cs="Times New Roman"/>
          <w:color w:val="auto"/>
          <w:sz w:val="22"/>
          <w:szCs w:val="22"/>
        </w:rPr>
        <w:t>Potenziale Investitore</w:t>
      </w:r>
      <w:r w:rsidR="00FC137A" w:rsidRPr="008F598A">
        <w:rPr>
          <w:rFonts w:cs="Times New Roman"/>
          <w:color w:val="auto"/>
          <w:sz w:val="22"/>
          <w:szCs w:val="22"/>
        </w:rPr>
        <w:t xml:space="preserve"> </w:t>
      </w:r>
      <w:r w:rsidR="00531099" w:rsidRPr="008F598A">
        <w:rPr>
          <w:rFonts w:cs="Times New Roman"/>
          <w:color w:val="auto"/>
          <w:sz w:val="22"/>
          <w:szCs w:val="22"/>
        </w:rPr>
        <w:t>assume gli obblighi di cui al presente Accordo di Riservatezza anche per conto dei Soggetti Interessati</w:t>
      </w:r>
      <w:r w:rsidR="00870FA6" w:rsidRPr="008F598A">
        <w:rPr>
          <w:rFonts w:cs="Times New Roman"/>
          <w:color w:val="auto"/>
          <w:sz w:val="22"/>
          <w:szCs w:val="22"/>
        </w:rPr>
        <w:t xml:space="preserve">, </w:t>
      </w:r>
      <w:r w:rsidR="00531099" w:rsidRPr="008F598A">
        <w:rPr>
          <w:rFonts w:cs="Times New Roman"/>
          <w:color w:val="auto"/>
          <w:sz w:val="22"/>
          <w:szCs w:val="22"/>
        </w:rPr>
        <w:t xml:space="preserve">dei quali garantirà i comportamenti ai sensi dell'art. 1381 </w:t>
      </w:r>
      <w:r w:rsidR="00870FA6" w:rsidRPr="008F598A">
        <w:rPr>
          <w:rFonts w:cs="Times New Roman"/>
          <w:color w:val="auto"/>
          <w:sz w:val="22"/>
          <w:szCs w:val="22"/>
        </w:rPr>
        <w:t xml:space="preserve">del </w:t>
      </w:r>
      <w:proofErr w:type="gramStart"/>
      <w:r w:rsidR="00870FA6" w:rsidRPr="008F598A">
        <w:rPr>
          <w:rFonts w:cs="Times New Roman"/>
          <w:color w:val="auto"/>
          <w:sz w:val="22"/>
          <w:szCs w:val="22"/>
        </w:rPr>
        <w:t>Codice Civile</w:t>
      </w:r>
      <w:proofErr w:type="gramEnd"/>
      <w:r w:rsidR="00531099" w:rsidRPr="008F598A">
        <w:rPr>
          <w:rFonts w:cs="Times New Roman"/>
          <w:color w:val="auto"/>
          <w:sz w:val="22"/>
          <w:szCs w:val="22"/>
        </w:rPr>
        <w:t xml:space="preserve"> nei confronti della Società; qualsiasi violazione</w:t>
      </w:r>
      <w:r w:rsidR="00F02D0E" w:rsidRPr="008F598A">
        <w:rPr>
          <w:rFonts w:cs="Times New Roman"/>
          <w:color w:val="auto"/>
          <w:sz w:val="22"/>
          <w:szCs w:val="22"/>
        </w:rPr>
        <w:t>,</w:t>
      </w:r>
      <w:r w:rsidR="00531099" w:rsidRPr="008F598A">
        <w:rPr>
          <w:rFonts w:cs="Times New Roman"/>
          <w:color w:val="auto"/>
          <w:sz w:val="22"/>
          <w:szCs w:val="22"/>
        </w:rPr>
        <w:t xml:space="preserve"> da parte dei Soggetti Interessati</w:t>
      </w:r>
      <w:r w:rsidR="00F02D0E" w:rsidRPr="008F598A">
        <w:rPr>
          <w:rFonts w:cs="Times New Roman"/>
          <w:color w:val="auto"/>
          <w:sz w:val="22"/>
          <w:szCs w:val="22"/>
        </w:rPr>
        <w:t xml:space="preserve">, </w:t>
      </w:r>
      <w:r w:rsidR="00531099" w:rsidRPr="008F598A">
        <w:rPr>
          <w:rFonts w:cs="Times New Roman"/>
          <w:color w:val="auto"/>
          <w:sz w:val="22"/>
          <w:szCs w:val="22"/>
        </w:rPr>
        <w:t>ai sensi del presente Accordo di Riservatezza si riterrà compiuta</w:t>
      </w:r>
      <w:r w:rsidR="001E1EC4" w:rsidRPr="008F598A">
        <w:rPr>
          <w:rFonts w:cs="Times New Roman"/>
          <w:color w:val="auto"/>
          <w:sz w:val="22"/>
          <w:szCs w:val="22"/>
        </w:rPr>
        <w:t xml:space="preserve"> dal Potenziale Investitore</w:t>
      </w:r>
      <w:r w:rsidR="00531099" w:rsidRPr="008F598A">
        <w:rPr>
          <w:rFonts w:cs="Times New Roman"/>
          <w:color w:val="auto"/>
          <w:sz w:val="22"/>
          <w:szCs w:val="22"/>
        </w:rPr>
        <w:t>.</w:t>
      </w:r>
    </w:p>
    <w:p w14:paraId="6ED03A29" w14:textId="77777777" w:rsidR="0042222D" w:rsidRPr="008F598A" w:rsidRDefault="0042222D" w:rsidP="0042222D">
      <w:pPr>
        <w:pStyle w:val="Paragrafoelenco"/>
        <w:jc w:val="both"/>
        <w:rPr>
          <w:rFonts w:cs="Times New Roman"/>
          <w:bCs/>
          <w:color w:val="auto"/>
          <w:sz w:val="22"/>
          <w:szCs w:val="22"/>
        </w:rPr>
      </w:pPr>
    </w:p>
    <w:p w14:paraId="5EE90987" w14:textId="121069DA" w:rsidR="00AB0A8D" w:rsidRPr="008F598A" w:rsidRDefault="00AB0A8D" w:rsidP="00880F7A">
      <w:pPr>
        <w:pStyle w:val="Paragrafoelenco"/>
        <w:numPr>
          <w:ilvl w:val="1"/>
          <w:numId w:val="14"/>
        </w:numPr>
        <w:jc w:val="both"/>
        <w:rPr>
          <w:rFonts w:cs="Times New Roman"/>
          <w:color w:val="auto"/>
          <w:sz w:val="22"/>
          <w:szCs w:val="22"/>
        </w:rPr>
      </w:pPr>
      <w:r w:rsidRPr="008F598A">
        <w:rPr>
          <w:rFonts w:cs="Times New Roman"/>
          <w:color w:val="auto"/>
          <w:sz w:val="22"/>
          <w:szCs w:val="22"/>
        </w:rPr>
        <w:t xml:space="preserve">Qualora </w:t>
      </w:r>
      <w:r w:rsidR="000C1655" w:rsidRPr="008F598A">
        <w:rPr>
          <w:rFonts w:cs="Times New Roman"/>
          <w:color w:val="auto"/>
          <w:sz w:val="22"/>
          <w:szCs w:val="22"/>
        </w:rPr>
        <w:t>il</w:t>
      </w:r>
      <w:r w:rsidR="00042D2E" w:rsidRPr="008F598A">
        <w:rPr>
          <w:rFonts w:cs="Times New Roman"/>
          <w:color w:val="auto"/>
          <w:sz w:val="22"/>
          <w:szCs w:val="22"/>
        </w:rPr>
        <w:t xml:space="preserve"> </w:t>
      </w:r>
      <w:r w:rsidR="00C043AE" w:rsidRPr="008F598A">
        <w:rPr>
          <w:rFonts w:cs="Times New Roman"/>
          <w:color w:val="auto"/>
          <w:sz w:val="22"/>
          <w:szCs w:val="22"/>
        </w:rPr>
        <w:t>Potenziale Investitore</w:t>
      </w:r>
      <w:r w:rsidR="00FC137A" w:rsidRPr="008F598A">
        <w:rPr>
          <w:rFonts w:cs="Times New Roman"/>
          <w:color w:val="auto"/>
          <w:sz w:val="22"/>
          <w:szCs w:val="22"/>
        </w:rPr>
        <w:t xml:space="preserve"> </w:t>
      </w:r>
      <w:r w:rsidRPr="008F598A">
        <w:rPr>
          <w:rFonts w:cs="Times New Roman"/>
          <w:color w:val="auto"/>
          <w:sz w:val="22"/>
          <w:szCs w:val="22"/>
        </w:rPr>
        <w:t>diventi, o sia ragionevolmente in procinto di diventare, un soggetto legalmente</w:t>
      </w:r>
      <w:r w:rsidR="003E6BE7" w:rsidRPr="008F598A">
        <w:rPr>
          <w:rFonts w:cs="Times New Roman"/>
          <w:color w:val="auto"/>
          <w:sz w:val="22"/>
          <w:szCs w:val="22"/>
        </w:rPr>
        <w:t xml:space="preserve"> tenuto alla comunicazione di</w:t>
      </w:r>
      <w:r w:rsidRPr="008F598A">
        <w:rPr>
          <w:rFonts w:cs="Times New Roman"/>
          <w:color w:val="auto"/>
          <w:sz w:val="22"/>
          <w:szCs w:val="22"/>
        </w:rPr>
        <w:t xml:space="preserve"> Informazioni Riservate, dovrà:</w:t>
      </w:r>
    </w:p>
    <w:p w14:paraId="16A27F1F" w14:textId="77777777" w:rsidR="0042222D" w:rsidRPr="009C4293" w:rsidRDefault="0042222D" w:rsidP="0038486B">
      <w:pPr>
        <w:rPr>
          <w:rFonts w:eastAsia="ヒラギノ角ゴ Pro W3"/>
        </w:rPr>
      </w:pPr>
    </w:p>
    <w:p w14:paraId="2D1F674C" w14:textId="1E30B198" w:rsidR="00AB0A8D" w:rsidRPr="008F598A" w:rsidRDefault="003E6BE7" w:rsidP="00880F7A">
      <w:pPr>
        <w:pStyle w:val="Textkrper1"/>
        <w:numPr>
          <w:ilvl w:val="0"/>
          <w:numId w:val="4"/>
        </w:numPr>
        <w:tabs>
          <w:tab w:val="clear" w:pos="540"/>
          <w:tab w:val="num" w:pos="1418"/>
          <w:tab w:val="left" w:pos="2127"/>
          <w:tab w:val="left" w:pos="2836"/>
          <w:tab w:val="left" w:pos="3545"/>
          <w:tab w:val="left" w:pos="4254"/>
          <w:tab w:val="left" w:pos="4963"/>
          <w:tab w:val="left" w:pos="5672"/>
          <w:tab w:val="left" w:pos="6381"/>
          <w:tab w:val="left" w:pos="7090"/>
          <w:tab w:val="left" w:pos="7799"/>
          <w:tab w:val="left" w:pos="8508"/>
        </w:tabs>
        <w:spacing w:after="240"/>
        <w:ind w:left="1134" w:hanging="426"/>
        <w:rPr>
          <w:rFonts w:ascii="Times New Roman" w:hAnsi="Times New Roman"/>
          <w:sz w:val="22"/>
          <w:szCs w:val="22"/>
          <w:lang w:val="it-IT"/>
        </w:rPr>
      </w:pPr>
      <w:r w:rsidRPr="5F158EBB">
        <w:rPr>
          <w:rFonts w:ascii="Times New Roman" w:hAnsi="Times New Roman"/>
          <w:sz w:val="22"/>
          <w:szCs w:val="22"/>
          <w:lang w:val="it-IT"/>
        </w:rPr>
        <w:t>nei limiti</w:t>
      </w:r>
      <w:r w:rsidR="0042222D" w:rsidRPr="5F158EBB">
        <w:rPr>
          <w:rFonts w:ascii="Times New Roman" w:hAnsi="Times New Roman"/>
          <w:sz w:val="22"/>
          <w:szCs w:val="22"/>
          <w:lang w:val="it-IT"/>
        </w:rPr>
        <w:t xml:space="preserve"> </w:t>
      </w:r>
      <w:r w:rsidR="0096118A" w:rsidRPr="5F158EBB">
        <w:rPr>
          <w:rFonts w:ascii="Times New Roman" w:hAnsi="Times New Roman"/>
          <w:sz w:val="22"/>
          <w:szCs w:val="22"/>
          <w:lang w:val="it-IT"/>
        </w:rPr>
        <w:t>legali</w:t>
      </w:r>
      <w:r w:rsidR="00AB0A8D" w:rsidRPr="5F158EBB">
        <w:rPr>
          <w:rFonts w:ascii="Times New Roman" w:hAnsi="Times New Roman"/>
          <w:sz w:val="22"/>
          <w:szCs w:val="22"/>
          <w:lang w:val="it-IT"/>
        </w:rPr>
        <w:t xml:space="preserve">, informare prontamente </w:t>
      </w:r>
      <w:r w:rsidRPr="5F158EBB">
        <w:rPr>
          <w:rFonts w:ascii="Times New Roman" w:hAnsi="Times New Roman"/>
          <w:sz w:val="22"/>
          <w:szCs w:val="22"/>
          <w:lang w:val="it-IT"/>
        </w:rPr>
        <w:t>la Società</w:t>
      </w:r>
      <w:r w:rsidR="00AB0A8D" w:rsidRPr="5F158EBB">
        <w:rPr>
          <w:rFonts w:ascii="Times New Roman" w:hAnsi="Times New Roman"/>
          <w:sz w:val="22"/>
          <w:szCs w:val="22"/>
          <w:lang w:val="it-IT"/>
        </w:rPr>
        <w:t xml:space="preserve"> in merito alle ragioni ed all</w:t>
      </w:r>
      <w:r w:rsidR="00FC137A" w:rsidRPr="5F158EBB">
        <w:rPr>
          <w:rFonts w:ascii="Times New Roman" w:hAnsi="Times New Roman"/>
          <w:sz w:val="22"/>
          <w:szCs w:val="22"/>
          <w:lang w:val="it-IT"/>
        </w:rPr>
        <w:t>’</w:t>
      </w:r>
      <w:r w:rsidR="00AB0A8D" w:rsidRPr="5F158EBB">
        <w:rPr>
          <w:rFonts w:ascii="Times New Roman" w:hAnsi="Times New Roman"/>
          <w:sz w:val="22"/>
          <w:szCs w:val="22"/>
          <w:lang w:val="it-IT"/>
        </w:rPr>
        <w:t>esatto contenuto d</w:t>
      </w:r>
      <w:r w:rsidR="004D5E39" w:rsidRPr="5F158EBB">
        <w:rPr>
          <w:rFonts w:ascii="Times New Roman" w:hAnsi="Times New Roman"/>
          <w:sz w:val="22"/>
          <w:szCs w:val="22"/>
          <w:lang w:val="it-IT"/>
        </w:rPr>
        <w:t xml:space="preserve">i tale obbligo di divulgazione </w:t>
      </w:r>
      <w:r w:rsidRPr="5F158EBB">
        <w:rPr>
          <w:rFonts w:ascii="Times New Roman" w:hAnsi="Times New Roman"/>
          <w:sz w:val="22"/>
          <w:szCs w:val="22"/>
          <w:lang w:val="it-IT"/>
        </w:rPr>
        <w:t>e coordinarsi con la Società</w:t>
      </w:r>
      <w:r w:rsidR="00AB0A8D" w:rsidRPr="5F158EBB">
        <w:rPr>
          <w:rFonts w:ascii="Times New Roman" w:hAnsi="Times New Roman"/>
          <w:sz w:val="22"/>
          <w:szCs w:val="22"/>
          <w:lang w:val="it-IT"/>
        </w:rPr>
        <w:t xml:space="preserve"> in merito al contenuto della comunicazione;</w:t>
      </w:r>
    </w:p>
    <w:p w14:paraId="28CA8DA0" w14:textId="5E8592F6" w:rsidR="00AB0A8D" w:rsidRPr="008F598A" w:rsidRDefault="00880937" w:rsidP="00880F7A">
      <w:pPr>
        <w:pStyle w:val="Textkrper1"/>
        <w:numPr>
          <w:ilvl w:val="0"/>
          <w:numId w:val="4"/>
        </w:numPr>
        <w:tabs>
          <w:tab w:val="clear" w:pos="540"/>
          <w:tab w:val="num" w:pos="1418"/>
          <w:tab w:val="left" w:pos="2127"/>
          <w:tab w:val="left" w:pos="2836"/>
          <w:tab w:val="left" w:pos="3545"/>
          <w:tab w:val="left" w:pos="4254"/>
          <w:tab w:val="left" w:pos="4963"/>
          <w:tab w:val="left" w:pos="5672"/>
          <w:tab w:val="left" w:pos="6381"/>
          <w:tab w:val="left" w:pos="7090"/>
          <w:tab w:val="left" w:pos="7799"/>
          <w:tab w:val="left" w:pos="8508"/>
        </w:tabs>
        <w:spacing w:after="240"/>
        <w:ind w:left="1134" w:hanging="426"/>
        <w:rPr>
          <w:rFonts w:ascii="Times New Roman" w:hAnsi="Times New Roman"/>
          <w:sz w:val="22"/>
          <w:szCs w:val="22"/>
          <w:lang w:val="it-IT"/>
        </w:rPr>
      </w:pPr>
      <w:r w:rsidRPr="008F598A">
        <w:rPr>
          <w:rFonts w:ascii="Times New Roman" w:hAnsi="Times New Roman"/>
          <w:sz w:val="22"/>
          <w:szCs w:val="22"/>
          <w:lang w:val="it-IT"/>
        </w:rPr>
        <w:t>nei limiti</w:t>
      </w:r>
      <w:r w:rsidR="0042222D" w:rsidRPr="008F598A">
        <w:rPr>
          <w:rFonts w:ascii="Times New Roman" w:hAnsi="Times New Roman"/>
          <w:sz w:val="22"/>
          <w:szCs w:val="22"/>
          <w:lang w:val="it-IT"/>
        </w:rPr>
        <w:t xml:space="preserve"> </w:t>
      </w:r>
      <w:r w:rsidR="0096118A" w:rsidRPr="008F598A">
        <w:rPr>
          <w:rFonts w:ascii="Times New Roman" w:hAnsi="Times New Roman"/>
          <w:sz w:val="22"/>
          <w:szCs w:val="22"/>
          <w:lang w:val="it-IT"/>
        </w:rPr>
        <w:t>legali</w:t>
      </w:r>
      <w:r w:rsidRPr="008F598A">
        <w:rPr>
          <w:rFonts w:ascii="Times New Roman" w:hAnsi="Times New Roman"/>
          <w:sz w:val="22"/>
          <w:szCs w:val="22"/>
          <w:lang w:val="it-IT"/>
        </w:rPr>
        <w:t xml:space="preserve">, </w:t>
      </w:r>
      <w:r w:rsidR="00AB0A8D" w:rsidRPr="008F598A">
        <w:rPr>
          <w:rFonts w:ascii="Times New Roman" w:hAnsi="Times New Roman"/>
          <w:sz w:val="22"/>
          <w:szCs w:val="22"/>
          <w:lang w:val="it-IT"/>
        </w:rPr>
        <w:t>discutere ogni azione legalmente possibile onde evitare o, per quanto possibile, circoscrivere tale obbligo di divulgazione; e</w:t>
      </w:r>
    </w:p>
    <w:p w14:paraId="7DA803BF" w14:textId="209E6CEB" w:rsidR="00870FA6" w:rsidRPr="008F598A" w:rsidRDefault="00AB0A8D" w:rsidP="00880F7A">
      <w:pPr>
        <w:pStyle w:val="Textkrper1"/>
        <w:numPr>
          <w:ilvl w:val="0"/>
          <w:numId w:val="4"/>
        </w:numPr>
        <w:tabs>
          <w:tab w:val="clear" w:pos="540"/>
          <w:tab w:val="num" w:pos="1418"/>
          <w:tab w:val="left" w:pos="2127"/>
          <w:tab w:val="left" w:pos="2836"/>
          <w:tab w:val="left" w:pos="3545"/>
          <w:tab w:val="left" w:pos="4254"/>
          <w:tab w:val="left" w:pos="4963"/>
          <w:tab w:val="left" w:pos="5672"/>
          <w:tab w:val="left" w:pos="6381"/>
          <w:tab w:val="left" w:pos="7090"/>
          <w:tab w:val="left" w:pos="7799"/>
          <w:tab w:val="left" w:pos="8508"/>
        </w:tabs>
        <w:spacing w:after="240"/>
        <w:ind w:left="1134" w:hanging="426"/>
        <w:rPr>
          <w:rFonts w:ascii="Times New Roman" w:hAnsi="Times New Roman"/>
          <w:sz w:val="22"/>
          <w:szCs w:val="22"/>
          <w:lang w:val="it-IT"/>
        </w:rPr>
      </w:pPr>
      <w:r w:rsidRPr="008F598A">
        <w:rPr>
          <w:rFonts w:ascii="Times New Roman" w:hAnsi="Times New Roman"/>
          <w:sz w:val="22"/>
          <w:szCs w:val="22"/>
          <w:lang w:val="it-IT"/>
        </w:rPr>
        <w:t>nel caso in cui l</w:t>
      </w:r>
      <w:r w:rsidR="00FC137A" w:rsidRPr="008F598A">
        <w:rPr>
          <w:rFonts w:ascii="Times New Roman" w:hAnsi="Times New Roman"/>
          <w:sz w:val="22"/>
          <w:szCs w:val="22"/>
          <w:lang w:val="it-IT"/>
        </w:rPr>
        <w:t>’</w:t>
      </w:r>
      <w:r w:rsidRPr="008F598A">
        <w:rPr>
          <w:rFonts w:ascii="Times New Roman" w:hAnsi="Times New Roman"/>
          <w:sz w:val="22"/>
          <w:szCs w:val="22"/>
          <w:lang w:val="it-IT"/>
        </w:rPr>
        <w:t xml:space="preserve">obbligo di divulgare le Informazioni Riservate sia </w:t>
      </w:r>
      <w:r w:rsidR="00FE4873" w:rsidRPr="008F598A">
        <w:rPr>
          <w:rFonts w:ascii="Times New Roman" w:hAnsi="Times New Roman"/>
          <w:sz w:val="22"/>
          <w:szCs w:val="22"/>
          <w:lang w:val="it-IT"/>
        </w:rPr>
        <w:t xml:space="preserve">valutato </w:t>
      </w:r>
      <w:r w:rsidR="0096118A" w:rsidRPr="008F598A">
        <w:rPr>
          <w:rFonts w:ascii="Times New Roman" w:hAnsi="Times New Roman"/>
          <w:sz w:val="22"/>
          <w:szCs w:val="22"/>
          <w:lang w:val="it-IT"/>
        </w:rPr>
        <w:t>d</w:t>
      </w:r>
      <w:r w:rsidR="00C043AE" w:rsidRPr="008F598A">
        <w:rPr>
          <w:rFonts w:ascii="Times New Roman" w:hAnsi="Times New Roman"/>
          <w:sz w:val="22"/>
          <w:szCs w:val="22"/>
          <w:lang w:val="it-IT"/>
        </w:rPr>
        <w:t>al Potenziale Investitore</w:t>
      </w:r>
      <w:r w:rsidR="00BD3CAA" w:rsidRPr="008F598A">
        <w:rPr>
          <w:rFonts w:ascii="Times New Roman" w:hAnsi="Times New Roman"/>
          <w:sz w:val="22"/>
          <w:szCs w:val="22"/>
          <w:lang w:val="it-IT"/>
        </w:rPr>
        <w:t xml:space="preserve"> </w:t>
      </w:r>
      <w:r w:rsidR="00FE4873" w:rsidRPr="008F598A">
        <w:rPr>
          <w:rFonts w:ascii="Times New Roman" w:hAnsi="Times New Roman"/>
          <w:sz w:val="22"/>
          <w:szCs w:val="22"/>
          <w:lang w:val="it-IT"/>
        </w:rPr>
        <w:t xml:space="preserve">come </w:t>
      </w:r>
      <w:r w:rsidRPr="008F598A">
        <w:rPr>
          <w:rFonts w:ascii="Times New Roman" w:hAnsi="Times New Roman"/>
          <w:sz w:val="22"/>
          <w:szCs w:val="22"/>
          <w:lang w:val="it-IT"/>
        </w:rPr>
        <w:t>assolutamente inevitabile, divulgare esclusivamente le Informazioni Riservate che siano richieste ai fini di legge.</w:t>
      </w:r>
    </w:p>
    <w:p w14:paraId="31A4A150" w14:textId="236D28D0" w:rsidR="0066515E" w:rsidRPr="008F598A" w:rsidRDefault="000C1655" w:rsidP="00880F7A">
      <w:pPr>
        <w:pStyle w:val="Paragrafoelenco"/>
        <w:numPr>
          <w:ilvl w:val="1"/>
          <w:numId w:val="14"/>
        </w:numPr>
        <w:jc w:val="both"/>
        <w:rPr>
          <w:rFonts w:cs="Times New Roman"/>
          <w:sz w:val="22"/>
          <w:szCs w:val="22"/>
        </w:rPr>
      </w:pPr>
      <w:r w:rsidRPr="008F598A">
        <w:rPr>
          <w:rFonts w:cs="Times New Roman"/>
          <w:sz w:val="22"/>
          <w:szCs w:val="22"/>
        </w:rPr>
        <w:t>Il</w:t>
      </w:r>
      <w:r w:rsidR="00042D2E" w:rsidRPr="008F598A">
        <w:rPr>
          <w:rFonts w:cs="Times New Roman"/>
          <w:sz w:val="22"/>
          <w:szCs w:val="22"/>
        </w:rPr>
        <w:t xml:space="preserve"> </w:t>
      </w:r>
      <w:r w:rsidR="00C043AE" w:rsidRPr="008F598A">
        <w:rPr>
          <w:rFonts w:cs="Times New Roman"/>
          <w:sz w:val="22"/>
          <w:szCs w:val="22"/>
        </w:rPr>
        <w:t>Potenziale Investitore</w:t>
      </w:r>
      <w:r w:rsidR="00FC137A" w:rsidRPr="008F598A">
        <w:rPr>
          <w:rFonts w:cs="Times New Roman"/>
          <w:sz w:val="22"/>
          <w:szCs w:val="22"/>
        </w:rPr>
        <w:t xml:space="preserve"> </w:t>
      </w:r>
      <w:r w:rsidR="00870FA6" w:rsidRPr="008F598A">
        <w:rPr>
          <w:rFonts w:cs="Times New Roman"/>
          <w:sz w:val="22"/>
          <w:szCs w:val="22"/>
        </w:rPr>
        <w:t>si impegna</w:t>
      </w:r>
      <w:r w:rsidR="000755DA" w:rsidRPr="008F598A">
        <w:rPr>
          <w:rFonts w:cs="Times New Roman"/>
          <w:sz w:val="22"/>
          <w:szCs w:val="22"/>
        </w:rPr>
        <w:t xml:space="preserve"> </w:t>
      </w:r>
      <w:r w:rsidR="00870FA6" w:rsidRPr="008F598A">
        <w:rPr>
          <w:rFonts w:cs="Times New Roman"/>
          <w:sz w:val="22"/>
          <w:szCs w:val="22"/>
        </w:rPr>
        <w:t xml:space="preserve">ad adottare </w:t>
      </w:r>
      <w:r w:rsidR="000A2BAE" w:rsidRPr="008F598A">
        <w:rPr>
          <w:rFonts w:cs="Times New Roman"/>
          <w:sz w:val="22"/>
          <w:szCs w:val="22"/>
        </w:rPr>
        <w:t xml:space="preserve">- e far adottare ai Soggetti Interessati di cui al precedente paragrafo </w:t>
      </w:r>
      <w:r w:rsidR="006773C3" w:rsidRPr="008F598A">
        <w:rPr>
          <w:rFonts w:cs="Times New Roman"/>
          <w:sz w:val="22"/>
          <w:szCs w:val="22"/>
        </w:rPr>
        <w:t>2</w:t>
      </w:r>
      <w:r w:rsidR="000A2BAE" w:rsidRPr="008F598A">
        <w:rPr>
          <w:rFonts w:cs="Times New Roman"/>
          <w:sz w:val="22"/>
          <w:szCs w:val="22"/>
        </w:rPr>
        <w:t xml:space="preserve"> </w:t>
      </w:r>
      <w:r w:rsidR="00E16747" w:rsidRPr="008F598A">
        <w:rPr>
          <w:rFonts w:cs="Times New Roman"/>
          <w:sz w:val="22"/>
          <w:szCs w:val="22"/>
        </w:rPr>
        <w:t>–</w:t>
      </w:r>
      <w:r w:rsidR="000A2BAE" w:rsidRPr="008F598A">
        <w:rPr>
          <w:rFonts w:cs="Times New Roman"/>
          <w:sz w:val="22"/>
          <w:szCs w:val="22"/>
        </w:rPr>
        <w:t xml:space="preserve"> </w:t>
      </w:r>
      <w:r w:rsidR="00E16747" w:rsidRPr="008F598A">
        <w:rPr>
          <w:rFonts w:cs="Times New Roman"/>
          <w:sz w:val="22"/>
          <w:szCs w:val="22"/>
        </w:rPr>
        <w:t xml:space="preserve">ogni misura </w:t>
      </w:r>
      <w:r w:rsidR="00870FA6" w:rsidRPr="008F598A">
        <w:rPr>
          <w:rFonts w:cs="Times New Roman"/>
          <w:sz w:val="22"/>
          <w:szCs w:val="22"/>
        </w:rPr>
        <w:t>idone</w:t>
      </w:r>
      <w:r w:rsidR="00E16747" w:rsidRPr="008F598A">
        <w:rPr>
          <w:rFonts w:cs="Times New Roman"/>
          <w:sz w:val="22"/>
          <w:szCs w:val="22"/>
        </w:rPr>
        <w:t>a</w:t>
      </w:r>
      <w:r w:rsidR="00870FA6" w:rsidRPr="008F598A">
        <w:rPr>
          <w:rFonts w:cs="Times New Roman"/>
          <w:sz w:val="22"/>
          <w:szCs w:val="22"/>
        </w:rPr>
        <w:t xml:space="preserve"> a proteggere le Informazioni Riservate </w:t>
      </w:r>
      <w:r w:rsidR="00C62567" w:rsidRPr="008F598A">
        <w:rPr>
          <w:rFonts w:cs="Times New Roman"/>
          <w:sz w:val="22"/>
          <w:szCs w:val="22"/>
        </w:rPr>
        <w:t xml:space="preserve">e a mantenerne la massima riservatezza </w:t>
      </w:r>
      <w:r w:rsidR="00870FA6" w:rsidRPr="008F598A">
        <w:rPr>
          <w:rFonts w:cs="Times New Roman"/>
          <w:sz w:val="22"/>
          <w:szCs w:val="22"/>
        </w:rPr>
        <w:t xml:space="preserve">e, in particolare, a titolo meramente esemplificativo e non esaustivo, si impegna </w:t>
      </w:r>
      <w:r w:rsidR="000755DA" w:rsidRPr="008F598A">
        <w:rPr>
          <w:rFonts w:cs="Times New Roman"/>
          <w:sz w:val="22"/>
          <w:szCs w:val="22"/>
        </w:rPr>
        <w:t xml:space="preserve">a </w:t>
      </w:r>
      <w:r w:rsidR="00870FA6" w:rsidRPr="008F598A">
        <w:rPr>
          <w:rFonts w:cs="Times New Roman"/>
          <w:sz w:val="22"/>
          <w:szCs w:val="22"/>
        </w:rPr>
        <w:t xml:space="preserve">non permettere la diffusione anche </w:t>
      </w:r>
      <w:r w:rsidR="0003251C" w:rsidRPr="008F598A">
        <w:rPr>
          <w:rFonts w:cs="Times New Roman"/>
          <w:sz w:val="22"/>
          <w:szCs w:val="22"/>
        </w:rPr>
        <w:t xml:space="preserve">in via accidentale </w:t>
      </w:r>
      <w:r w:rsidR="00870FA6" w:rsidRPr="008F598A">
        <w:rPr>
          <w:rFonts w:cs="Times New Roman"/>
          <w:sz w:val="22"/>
          <w:szCs w:val="22"/>
        </w:rPr>
        <w:t>delle Informazioni Ri</w:t>
      </w:r>
      <w:r w:rsidR="000755DA" w:rsidRPr="008F598A">
        <w:rPr>
          <w:rFonts w:cs="Times New Roman"/>
          <w:sz w:val="22"/>
          <w:szCs w:val="22"/>
        </w:rPr>
        <w:t>servate</w:t>
      </w:r>
      <w:r w:rsidR="0066515E" w:rsidRPr="008F598A">
        <w:rPr>
          <w:rFonts w:cs="Times New Roman"/>
          <w:sz w:val="22"/>
          <w:szCs w:val="22"/>
        </w:rPr>
        <w:t>,</w:t>
      </w:r>
      <w:r w:rsidR="00870FA6" w:rsidRPr="008F598A">
        <w:rPr>
          <w:rFonts w:cs="Times New Roman"/>
          <w:sz w:val="22"/>
          <w:szCs w:val="22"/>
        </w:rPr>
        <w:t xml:space="preserve"> </w:t>
      </w:r>
      <w:r w:rsidR="000755DA" w:rsidRPr="008F598A">
        <w:rPr>
          <w:rFonts w:cs="Times New Roman"/>
          <w:sz w:val="22"/>
          <w:szCs w:val="22"/>
        </w:rPr>
        <w:t xml:space="preserve">a </w:t>
      </w:r>
      <w:r w:rsidR="00870FA6" w:rsidRPr="008F598A">
        <w:rPr>
          <w:rFonts w:cs="Times New Roman"/>
          <w:sz w:val="22"/>
          <w:szCs w:val="22"/>
        </w:rPr>
        <w:t>non divulgare, comunicare, diffondere a terzi, in tutto o in parte, le Informazioni Riserva</w:t>
      </w:r>
      <w:r w:rsidR="004D5E39" w:rsidRPr="008F598A">
        <w:rPr>
          <w:rFonts w:cs="Times New Roman"/>
          <w:sz w:val="22"/>
          <w:szCs w:val="22"/>
        </w:rPr>
        <w:t>te</w:t>
      </w:r>
      <w:r w:rsidR="0066515E" w:rsidRPr="008F598A">
        <w:rPr>
          <w:rFonts w:cs="Times New Roman"/>
          <w:sz w:val="22"/>
          <w:szCs w:val="22"/>
        </w:rPr>
        <w:t>, a</w:t>
      </w:r>
      <w:r w:rsidR="00214041" w:rsidRPr="008F598A">
        <w:rPr>
          <w:rFonts w:cs="Times New Roman"/>
          <w:sz w:val="22"/>
          <w:szCs w:val="22"/>
        </w:rPr>
        <w:t xml:space="preserve"> </w:t>
      </w:r>
      <w:r w:rsidR="0066515E" w:rsidRPr="008F598A">
        <w:rPr>
          <w:rFonts w:cs="Times New Roman"/>
          <w:sz w:val="22"/>
          <w:szCs w:val="22"/>
        </w:rPr>
        <w:t>conservare con la massima cura e riservatezza</w:t>
      </w:r>
      <w:r w:rsidR="008F4F5F" w:rsidRPr="008F598A">
        <w:rPr>
          <w:rFonts w:cs="Times New Roman"/>
          <w:sz w:val="22"/>
          <w:szCs w:val="22"/>
        </w:rPr>
        <w:t>,</w:t>
      </w:r>
      <w:r w:rsidR="0066515E" w:rsidRPr="008F598A">
        <w:rPr>
          <w:rFonts w:cs="Times New Roman"/>
          <w:sz w:val="22"/>
          <w:szCs w:val="22"/>
        </w:rPr>
        <w:t xml:space="preserve"> </w:t>
      </w:r>
      <w:r w:rsidR="008F4F5F" w:rsidRPr="008F598A">
        <w:rPr>
          <w:rFonts w:cs="Times New Roman"/>
          <w:sz w:val="22"/>
          <w:szCs w:val="22"/>
        </w:rPr>
        <w:t xml:space="preserve">e </w:t>
      </w:r>
      <w:r w:rsidR="0066515E" w:rsidRPr="008F598A">
        <w:rPr>
          <w:rFonts w:cs="Times New Roman"/>
          <w:sz w:val="22"/>
          <w:szCs w:val="22"/>
        </w:rPr>
        <w:t>in maniera appropriata</w:t>
      </w:r>
      <w:r w:rsidR="008F4F5F" w:rsidRPr="008F598A">
        <w:rPr>
          <w:rFonts w:cs="Times New Roman"/>
          <w:sz w:val="22"/>
          <w:szCs w:val="22"/>
        </w:rPr>
        <w:t>,</w:t>
      </w:r>
      <w:r w:rsidR="0066515E" w:rsidRPr="008F598A">
        <w:rPr>
          <w:rFonts w:cs="Times New Roman"/>
          <w:sz w:val="22"/>
          <w:szCs w:val="22"/>
        </w:rPr>
        <w:t xml:space="preserve"> tutte le Informazioni Riservate, ad astenersi dal copiare, duplicare, riprodurre o registrare, in qualsiasi forma e con qualsiasi mezzo, le Informazioni </w:t>
      </w:r>
      <w:r w:rsidR="0066515E" w:rsidRPr="008F598A">
        <w:rPr>
          <w:rFonts w:cs="Times New Roman"/>
          <w:sz w:val="22"/>
          <w:szCs w:val="22"/>
        </w:rPr>
        <w:lastRenderedPageBreak/>
        <w:t>Riservate, salvo che nella misura strettamente necessaria per consentirne la circolazione tra i Soggetti Interessati.</w:t>
      </w:r>
    </w:p>
    <w:p w14:paraId="16085C39" w14:textId="77777777" w:rsidR="0042222D" w:rsidRPr="008F598A" w:rsidRDefault="0042222D" w:rsidP="0042222D">
      <w:pPr>
        <w:pStyle w:val="Paragrafoelenco"/>
        <w:jc w:val="both"/>
        <w:rPr>
          <w:rFonts w:cs="Times New Roman"/>
          <w:sz w:val="22"/>
          <w:szCs w:val="22"/>
        </w:rPr>
      </w:pPr>
    </w:p>
    <w:p w14:paraId="13CD3555" w14:textId="280A4BA5" w:rsidR="00214041" w:rsidRPr="008F598A" w:rsidRDefault="000C1655" w:rsidP="00880F7A">
      <w:pPr>
        <w:pStyle w:val="Paragrafoelenco"/>
        <w:numPr>
          <w:ilvl w:val="1"/>
          <w:numId w:val="14"/>
        </w:numPr>
        <w:jc w:val="both"/>
        <w:rPr>
          <w:rFonts w:cs="Times New Roman"/>
          <w:sz w:val="22"/>
          <w:szCs w:val="22"/>
        </w:rPr>
      </w:pPr>
      <w:r w:rsidRPr="008F598A">
        <w:rPr>
          <w:rFonts w:cs="Times New Roman"/>
          <w:sz w:val="22"/>
          <w:szCs w:val="22"/>
        </w:rPr>
        <w:t>Il</w:t>
      </w:r>
      <w:r w:rsidR="00042D2E" w:rsidRPr="008F598A">
        <w:rPr>
          <w:rFonts w:cs="Times New Roman"/>
          <w:sz w:val="22"/>
          <w:szCs w:val="22"/>
        </w:rPr>
        <w:t xml:space="preserve"> </w:t>
      </w:r>
      <w:r w:rsidR="00C043AE" w:rsidRPr="008F598A">
        <w:rPr>
          <w:rFonts w:cs="Times New Roman"/>
          <w:sz w:val="22"/>
          <w:szCs w:val="22"/>
        </w:rPr>
        <w:t>Potenziale Investitore</w:t>
      </w:r>
      <w:r w:rsidR="00FC137A" w:rsidRPr="008F598A">
        <w:rPr>
          <w:rFonts w:cs="Times New Roman"/>
          <w:sz w:val="22"/>
          <w:szCs w:val="22"/>
        </w:rPr>
        <w:t xml:space="preserve"> </w:t>
      </w:r>
      <w:r w:rsidR="0066515E" w:rsidRPr="008F598A">
        <w:rPr>
          <w:rFonts w:cs="Times New Roman"/>
          <w:sz w:val="22"/>
          <w:szCs w:val="22"/>
        </w:rPr>
        <w:t xml:space="preserve">si impegna </w:t>
      </w:r>
      <w:r w:rsidR="00042D2E" w:rsidRPr="008F598A">
        <w:rPr>
          <w:rFonts w:cs="Times New Roman"/>
          <w:sz w:val="22"/>
          <w:szCs w:val="22"/>
        </w:rPr>
        <w:t xml:space="preserve">altresì </w:t>
      </w:r>
      <w:r w:rsidR="000755DA" w:rsidRPr="008F598A">
        <w:rPr>
          <w:rFonts w:cs="Times New Roman"/>
          <w:sz w:val="22"/>
          <w:szCs w:val="22"/>
        </w:rPr>
        <w:t xml:space="preserve">a </w:t>
      </w:r>
      <w:r w:rsidR="00870FA6" w:rsidRPr="008F598A">
        <w:rPr>
          <w:rFonts w:cs="Times New Roman"/>
          <w:sz w:val="22"/>
          <w:szCs w:val="22"/>
        </w:rPr>
        <w:t>restituire immediatamente le Informazioni Riserva</w:t>
      </w:r>
      <w:r w:rsidR="0066515E" w:rsidRPr="008F598A">
        <w:rPr>
          <w:rFonts w:cs="Times New Roman"/>
          <w:sz w:val="22"/>
          <w:szCs w:val="22"/>
        </w:rPr>
        <w:t>te alla</w:t>
      </w:r>
      <w:r w:rsidR="00870FA6" w:rsidRPr="008F598A">
        <w:rPr>
          <w:rFonts w:cs="Times New Roman"/>
          <w:sz w:val="22"/>
          <w:szCs w:val="22"/>
        </w:rPr>
        <w:t xml:space="preserve"> Società </w:t>
      </w:r>
      <w:r w:rsidR="0066515E" w:rsidRPr="008F598A">
        <w:rPr>
          <w:rFonts w:cs="Times New Roman"/>
          <w:sz w:val="22"/>
          <w:szCs w:val="22"/>
        </w:rPr>
        <w:t>non appena questa ne faccia</w:t>
      </w:r>
      <w:r w:rsidR="00870FA6" w:rsidRPr="008F598A">
        <w:rPr>
          <w:rFonts w:cs="Times New Roman"/>
          <w:sz w:val="22"/>
          <w:szCs w:val="22"/>
        </w:rPr>
        <w:t xml:space="preserve"> richiesta ovvero</w:t>
      </w:r>
      <w:r w:rsidR="0066515E" w:rsidRPr="008F598A">
        <w:rPr>
          <w:rFonts w:cs="Times New Roman"/>
          <w:sz w:val="22"/>
          <w:szCs w:val="22"/>
        </w:rPr>
        <w:t xml:space="preserve"> a</w:t>
      </w:r>
      <w:r w:rsidR="00870FA6" w:rsidRPr="008F598A">
        <w:rPr>
          <w:rFonts w:cs="Times New Roman"/>
          <w:sz w:val="22"/>
          <w:szCs w:val="22"/>
        </w:rPr>
        <w:t xml:space="preserve"> distruggere e far distruggere </w:t>
      </w:r>
      <w:r w:rsidR="0066515E" w:rsidRPr="008F598A">
        <w:rPr>
          <w:rFonts w:cs="Times New Roman"/>
          <w:sz w:val="22"/>
          <w:szCs w:val="22"/>
        </w:rPr>
        <w:t xml:space="preserve">dai Soggetti Interessati - </w:t>
      </w:r>
      <w:r w:rsidR="00870FA6" w:rsidRPr="008F598A">
        <w:rPr>
          <w:rFonts w:cs="Times New Roman"/>
          <w:sz w:val="22"/>
          <w:szCs w:val="22"/>
        </w:rPr>
        <w:t xml:space="preserve">entro </w:t>
      </w:r>
      <w:proofErr w:type="gramStart"/>
      <w:r w:rsidR="00870FA6" w:rsidRPr="008F598A">
        <w:rPr>
          <w:rFonts w:cs="Times New Roman"/>
          <w:sz w:val="22"/>
          <w:szCs w:val="22"/>
        </w:rPr>
        <w:t>5</w:t>
      </w:r>
      <w:proofErr w:type="gramEnd"/>
      <w:r w:rsidR="00870FA6" w:rsidRPr="008F598A">
        <w:rPr>
          <w:rFonts w:cs="Times New Roman"/>
          <w:sz w:val="22"/>
          <w:szCs w:val="22"/>
        </w:rPr>
        <w:t xml:space="preserve"> giorni dalla relativa richiesta</w:t>
      </w:r>
      <w:r w:rsidR="0066515E" w:rsidRPr="008F598A">
        <w:rPr>
          <w:rFonts w:cs="Times New Roman"/>
          <w:sz w:val="22"/>
          <w:szCs w:val="22"/>
        </w:rPr>
        <w:t xml:space="preserve"> -</w:t>
      </w:r>
      <w:r w:rsidR="00870FA6" w:rsidRPr="008F598A">
        <w:rPr>
          <w:rFonts w:cs="Times New Roman"/>
          <w:sz w:val="22"/>
          <w:szCs w:val="22"/>
        </w:rPr>
        <w:t xml:space="preserve"> le Informazioni Riservate, fornendo specifica attestazione al ri</w:t>
      </w:r>
      <w:r w:rsidR="0066515E" w:rsidRPr="008F598A">
        <w:rPr>
          <w:rFonts w:cs="Times New Roman"/>
          <w:sz w:val="22"/>
          <w:szCs w:val="22"/>
        </w:rPr>
        <w:t>guardo.</w:t>
      </w:r>
    </w:p>
    <w:p w14:paraId="36C62FE0" w14:textId="77777777" w:rsidR="0042222D" w:rsidRPr="009C4293" w:rsidRDefault="0042222D" w:rsidP="0038486B"/>
    <w:p w14:paraId="4283CB5B" w14:textId="0890BD66" w:rsidR="00531099" w:rsidRPr="008F598A" w:rsidRDefault="000C1655" w:rsidP="00880F7A">
      <w:pPr>
        <w:pStyle w:val="Paragrafoelenco"/>
        <w:numPr>
          <w:ilvl w:val="1"/>
          <w:numId w:val="14"/>
        </w:numPr>
        <w:jc w:val="both"/>
        <w:rPr>
          <w:rFonts w:cs="Times New Roman"/>
          <w:sz w:val="22"/>
          <w:szCs w:val="22"/>
        </w:rPr>
      </w:pPr>
      <w:r w:rsidRPr="008F598A">
        <w:rPr>
          <w:rFonts w:cs="Times New Roman"/>
          <w:sz w:val="22"/>
          <w:szCs w:val="22"/>
        </w:rPr>
        <w:t>Il</w:t>
      </w:r>
      <w:r w:rsidR="00042D2E" w:rsidRPr="008F598A">
        <w:rPr>
          <w:rFonts w:cs="Times New Roman"/>
          <w:sz w:val="22"/>
          <w:szCs w:val="22"/>
        </w:rPr>
        <w:t xml:space="preserve"> </w:t>
      </w:r>
      <w:r w:rsidR="00C043AE" w:rsidRPr="008F598A">
        <w:rPr>
          <w:rFonts w:cs="Times New Roman"/>
          <w:sz w:val="22"/>
          <w:szCs w:val="22"/>
        </w:rPr>
        <w:t>Potenziale Investitore</w:t>
      </w:r>
      <w:r w:rsidR="00FC137A" w:rsidRPr="008F598A">
        <w:rPr>
          <w:rFonts w:cs="Times New Roman"/>
          <w:sz w:val="22"/>
          <w:szCs w:val="22"/>
        </w:rPr>
        <w:t xml:space="preserve"> </w:t>
      </w:r>
      <w:r w:rsidR="00214041" w:rsidRPr="008F598A">
        <w:rPr>
          <w:rFonts w:cs="Times New Roman"/>
          <w:sz w:val="22"/>
          <w:szCs w:val="22"/>
        </w:rPr>
        <w:t>fornirà</w:t>
      </w:r>
      <w:r w:rsidR="00870FA6" w:rsidRPr="008F598A">
        <w:rPr>
          <w:rFonts w:cs="Times New Roman"/>
          <w:sz w:val="22"/>
          <w:szCs w:val="22"/>
        </w:rPr>
        <w:t xml:space="preserve"> ogni più ampia collaborazione alla Società nell’ambito dell’esercizio, anche giudiziale, da parte della stessa dei diritti derivanti dalle Informazioni Riservate qualora le stesse dovessero richiedere, per qualunque ragione, la collaborazione </w:t>
      </w:r>
      <w:r w:rsidR="00A736F1" w:rsidRPr="008F598A">
        <w:rPr>
          <w:rFonts w:cs="Times New Roman"/>
          <w:sz w:val="22"/>
          <w:szCs w:val="22"/>
        </w:rPr>
        <w:t xml:space="preserve">del </w:t>
      </w:r>
      <w:r w:rsidR="00C043AE" w:rsidRPr="008F598A">
        <w:rPr>
          <w:rFonts w:cs="Times New Roman"/>
          <w:sz w:val="22"/>
          <w:szCs w:val="22"/>
        </w:rPr>
        <w:t>Potenziale Investitore</w:t>
      </w:r>
      <w:r w:rsidR="00BD3CAA" w:rsidRPr="008F598A">
        <w:rPr>
          <w:rFonts w:cs="Times New Roman"/>
          <w:sz w:val="22"/>
          <w:szCs w:val="22"/>
        </w:rPr>
        <w:t xml:space="preserve"> </w:t>
      </w:r>
      <w:r w:rsidR="00870FA6" w:rsidRPr="008F598A">
        <w:rPr>
          <w:rFonts w:cs="Times New Roman"/>
          <w:sz w:val="22"/>
          <w:szCs w:val="22"/>
        </w:rPr>
        <w:t>a tal fine.</w:t>
      </w:r>
    </w:p>
    <w:p w14:paraId="7CC46180" w14:textId="77777777" w:rsidR="0042222D" w:rsidRPr="009C4293" w:rsidRDefault="0042222D" w:rsidP="0038486B"/>
    <w:p w14:paraId="551D34DA" w14:textId="32C770C1" w:rsidR="00C17872" w:rsidRPr="008F598A" w:rsidRDefault="003E6BE7" w:rsidP="00880F7A">
      <w:pPr>
        <w:pStyle w:val="Paragrafoelenco"/>
        <w:numPr>
          <w:ilvl w:val="1"/>
          <w:numId w:val="14"/>
        </w:numPr>
        <w:jc w:val="both"/>
        <w:rPr>
          <w:rFonts w:cs="Times New Roman"/>
          <w:sz w:val="22"/>
          <w:szCs w:val="22"/>
        </w:rPr>
      </w:pPr>
      <w:r w:rsidRPr="008F598A">
        <w:rPr>
          <w:rFonts w:cs="Times New Roman"/>
          <w:sz w:val="22"/>
          <w:szCs w:val="22"/>
        </w:rPr>
        <w:t>Le Parti riconoscono che la Società</w:t>
      </w:r>
      <w:r w:rsidR="00AB0A8D" w:rsidRPr="008F598A">
        <w:rPr>
          <w:rFonts w:cs="Times New Roman"/>
          <w:sz w:val="22"/>
          <w:szCs w:val="22"/>
        </w:rPr>
        <w:t xml:space="preserve"> potrà </w:t>
      </w:r>
      <w:r w:rsidRPr="008F598A">
        <w:rPr>
          <w:rFonts w:cs="Times New Roman"/>
          <w:sz w:val="22"/>
          <w:szCs w:val="22"/>
        </w:rPr>
        <w:t>a propria piena discrezione</w:t>
      </w:r>
      <w:r w:rsidR="00AB0A8D" w:rsidRPr="008F598A">
        <w:rPr>
          <w:rFonts w:cs="Times New Roman"/>
          <w:sz w:val="22"/>
          <w:szCs w:val="22"/>
        </w:rPr>
        <w:t xml:space="preserve"> interrompere la comunicazione di Informazioni Riservate in qualsiasi momento</w:t>
      </w:r>
      <w:r w:rsidRPr="008F598A">
        <w:rPr>
          <w:rFonts w:cs="Times New Roman"/>
          <w:sz w:val="22"/>
          <w:szCs w:val="22"/>
        </w:rPr>
        <w:t>, senza</w:t>
      </w:r>
      <w:r w:rsidR="00BD3CAA" w:rsidRPr="008F598A">
        <w:rPr>
          <w:rFonts w:cs="Times New Roman"/>
          <w:sz w:val="22"/>
          <w:szCs w:val="22"/>
        </w:rPr>
        <w:t xml:space="preserve"> </w:t>
      </w:r>
      <w:r w:rsidRPr="008F598A">
        <w:rPr>
          <w:rFonts w:cs="Times New Roman"/>
          <w:sz w:val="22"/>
          <w:szCs w:val="22"/>
        </w:rPr>
        <w:t>alcuna</w:t>
      </w:r>
      <w:r w:rsidR="00AB0A8D" w:rsidRPr="008F598A">
        <w:rPr>
          <w:rFonts w:cs="Times New Roman"/>
          <w:sz w:val="22"/>
          <w:szCs w:val="22"/>
        </w:rPr>
        <w:t xml:space="preserve"> motivazio</w:t>
      </w:r>
      <w:r w:rsidRPr="008F598A">
        <w:rPr>
          <w:rFonts w:cs="Times New Roman"/>
          <w:sz w:val="22"/>
          <w:szCs w:val="22"/>
        </w:rPr>
        <w:t>ne</w:t>
      </w:r>
      <w:r w:rsidR="00A736F1" w:rsidRPr="008F598A">
        <w:rPr>
          <w:rFonts w:cs="Times New Roman"/>
          <w:sz w:val="22"/>
          <w:szCs w:val="22"/>
        </w:rPr>
        <w:t xml:space="preserve"> al riguardo</w:t>
      </w:r>
      <w:r w:rsidR="00AB0A8D" w:rsidRPr="008F598A">
        <w:rPr>
          <w:rFonts w:cs="Times New Roman"/>
          <w:sz w:val="22"/>
          <w:szCs w:val="22"/>
        </w:rPr>
        <w:t>.</w:t>
      </w:r>
    </w:p>
    <w:p w14:paraId="6130258E" w14:textId="77777777" w:rsidR="0042222D" w:rsidRPr="009C4293" w:rsidRDefault="0042222D" w:rsidP="0038486B"/>
    <w:p w14:paraId="5C818462" w14:textId="283D635F" w:rsidR="00CF6638" w:rsidRPr="008F598A" w:rsidRDefault="000C1655" w:rsidP="00880F7A">
      <w:pPr>
        <w:pStyle w:val="Paragrafoelenco"/>
        <w:numPr>
          <w:ilvl w:val="1"/>
          <w:numId w:val="14"/>
        </w:numPr>
        <w:jc w:val="both"/>
        <w:rPr>
          <w:rFonts w:cs="Times New Roman"/>
          <w:sz w:val="22"/>
          <w:szCs w:val="22"/>
        </w:rPr>
      </w:pPr>
      <w:r w:rsidRPr="008F598A">
        <w:rPr>
          <w:rFonts w:cs="Times New Roman"/>
          <w:sz w:val="22"/>
          <w:szCs w:val="22"/>
        </w:rPr>
        <w:t>Il</w:t>
      </w:r>
      <w:r w:rsidR="00042D2E" w:rsidRPr="008F598A">
        <w:rPr>
          <w:rFonts w:cs="Times New Roman"/>
          <w:sz w:val="22"/>
          <w:szCs w:val="22"/>
        </w:rPr>
        <w:t xml:space="preserve"> </w:t>
      </w:r>
      <w:r w:rsidR="00C043AE" w:rsidRPr="008F598A">
        <w:rPr>
          <w:rFonts w:cs="Times New Roman"/>
          <w:sz w:val="22"/>
          <w:szCs w:val="22"/>
        </w:rPr>
        <w:t>Potenziale Investitore</w:t>
      </w:r>
      <w:r w:rsidR="00FC137A" w:rsidRPr="008F598A">
        <w:rPr>
          <w:rFonts w:cs="Times New Roman"/>
          <w:sz w:val="22"/>
          <w:szCs w:val="22"/>
        </w:rPr>
        <w:t xml:space="preserve"> </w:t>
      </w:r>
      <w:r w:rsidR="00C17872" w:rsidRPr="008F598A">
        <w:rPr>
          <w:rFonts w:cs="Times New Roman"/>
          <w:sz w:val="22"/>
          <w:szCs w:val="22"/>
        </w:rPr>
        <w:t>prende atto e riconosce che la Società ed i suoi amministratori, dirigenti, impiegati, agenti e consulenti</w:t>
      </w:r>
      <w:r w:rsidR="00A736F1" w:rsidRPr="008F598A">
        <w:rPr>
          <w:rFonts w:cs="Times New Roman"/>
          <w:sz w:val="22"/>
          <w:szCs w:val="22"/>
        </w:rPr>
        <w:t xml:space="preserve"> esterni</w:t>
      </w:r>
      <w:r w:rsidR="00C17872" w:rsidRPr="008F598A">
        <w:rPr>
          <w:rFonts w:cs="Times New Roman"/>
          <w:sz w:val="22"/>
          <w:szCs w:val="22"/>
        </w:rPr>
        <w:t xml:space="preserve"> sono esenti da qualsiasi responsabilità e non rilasciano alcuna dichiarazione orale o scritta, espressa o implicita, riguardo all'accuratezza e completezza delle Informazioni Riservate, dei supporti contenenti le Informazioni Riservate e che gli stessi non sono obbligati ad aggiornare le Informazioni Riservate o a correggere gli errori in esse contenuti. Resta inteso che</w:t>
      </w:r>
      <w:r w:rsidR="00707235" w:rsidRPr="008F598A">
        <w:rPr>
          <w:rFonts w:cs="Times New Roman"/>
          <w:sz w:val="22"/>
          <w:szCs w:val="22"/>
        </w:rPr>
        <w:t xml:space="preserve"> </w:t>
      </w:r>
      <w:r w:rsidR="00C17872" w:rsidRPr="008F598A">
        <w:rPr>
          <w:rFonts w:cs="Times New Roman"/>
          <w:sz w:val="22"/>
          <w:szCs w:val="22"/>
        </w:rPr>
        <w:t xml:space="preserve">la Società ed i suoi amministratori, dirigenti, impiegati, agenti e consulenti </w:t>
      </w:r>
      <w:r w:rsidR="0047196F" w:rsidRPr="008F598A">
        <w:rPr>
          <w:rFonts w:cs="Times New Roman"/>
          <w:sz w:val="22"/>
          <w:szCs w:val="22"/>
        </w:rPr>
        <w:t xml:space="preserve">esterni </w:t>
      </w:r>
      <w:r w:rsidR="0089239B" w:rsidRPr="008F598A">
        <w:rPr>
          <w:rFonts w:cs="Times New Roman"/>
          <w:sz w:val="22"/>
          <w:szCs w:val="22"/>
        </w:rPr>
        <w:t xml:space="preserve">informeranno prontamente </w:t>
      </w:r>
      <w:r w:rsidRPr="008F598A">
        <w:rPr>
          <w:rFonts w:cs="Times New Roman"/>
          <w:sz w:val="22"/>
          <w:szCs w:val="22"/>
        </w:rPr>
        <w:t>il</w:t>
      </w:r>
      <w:r w:rsidR="00042D2E" w:rsidRPr="008F598A">
        <w:rPr>
          <w:rFonts w:cs="Times New Roman"/>
          <w:sz w:val="22"/>
          <w:szCs w:val="22"/>
        </w:rPr>
        <w:t xml:space="preserve"> </w:t>
      </w:r>
      <w:r w:rsidR="00C043AE" w:rsidRPr="008F598A">
        <w:rPr>
          <w:rFonts w:cs="Times New Roman"/>
          <w:sz w:val="22"/>
          <w:szCs w:val="22"/>
        </w:rPr>
        <w:t>Potenziale Investitore</w:t>
      </w:r>
      <w:r w:rsidR="00042D2E" w:rsidRPr="008F598A">
        <w:rPr>
          <w:rFonts w:cs="Times New Roman"/>
          <w:sz w:val="22"/>
          <w:szCs w:val="22"/>
        </w:rPr>
        <w:t xml:space="preserve"> </w:t>
      </w:r>
      <w:r w:rsidR="0089239B" w:rsidRPr="008F598A">
        <w:rPr>
          <w:rFonts w:cs="Times New Roman"/>
          <w:sz w:val="22"/>
          <w:szCs w:val="22"/>
        </w:rPr>
        <w:t xml:space="preserve">qualora diventi loro noto che le Informazioni Riservate a disposizione </w:t>
      </w:r>
      <w:r w:rsidR="0047196F" w:rsidRPr="008F598A">
        <w:rPr>
          <w:rFonts w:cs="Times New Roman"/>
          <w:sz w:val="22"/>
          <w:szCs w:val="22"/>
        </w:rPr>
        <w:t xml:space="preserve">del </w:t>
      </w:r>
      <w:r w:rsidR="00C043AE" w:rsidRPr="008F598A">
        <w:rPr>
          <w:rFonts w:cs="Times New Roman"/>
          <w:sz w:val="22"/>
          <w:szCs w:val="22"/>
        </w:rPr>
        <w:t>Potenziale Investitore</w:t>
      </w:r>
      <w:r w:rsidR="00BD3CAA" w:rsidRPr="008F598A">
        <w:rPr>
          <w:rFonts w:cs="Times New Roman"/>
          <w:sz w:val="22"/>
          <w:szCs w:val="22"/>
        </w:rPr>
        <w:t xml:space="preserve"> </w:t>
      </w:r>
      <w:r w:rsidR="0089239B" w:rsidRPr="008F598A">
        <w:rPr>
          <w:rFonts w:cs="Times New Roman"/>
          <w:sz w:val="22"/>
          <w:szCs w:val="22"/>
        </w:rPr>
        <w:t>siano divenute non più veritiere</w:t>
      </w:r>
      <w:r w:rsidR="00C17872" w:rsidRPr="008F598A">
        <w:rPr>
          <w:rFonts w:cs="Times New Roman"/>
          <w:sz w:val="22"/>
          <w:szCs w:val="22"/>
        </w:rPr>
        <w:t>.</w:t>
      </w:r>
    </w:p>
    <w:p w14:paraId="22DEFD19" w14:textId="77777777" w:rsidR="0042222D" w:rsidRPr="009C4293" w:rsidRDefault="0042222D" w:rsidP="0038486B"/>
    <w:p w14:paraId="410190CF" w14:textId="7A3F97DD" w:rsidR="0042222D" w:rsidRPr="008F598A" w:rsidRDefault="000C1655" w:rsidP="00E36B69">
      <w:pPr>
        <w:pStyle w:val="Paragrafoelenco"/>
        <w:numPr>
          <w:ilvl w:val="1"/>
          <w:numId w:val="14"/>
        </w:numPr>
        <w:jc w:val="both"/>
        <w:rPr>
          <w:rFonts w:cs="Times New Roman"/>
          <w:sz w:val="22"/>
          <w:szCs w:val="22"/>
        </w:rPr>
      </w:pPr>
      <w:r w:rsidRPr="008F598A">
        <w:rPr>
          <w:rFonts w:cs="Times New Roman"/>
          <w:sz w:val="22"/>
          <w:szCs w:val="22"/>
        </w:rPr>
        <w:t>Il</w:t>
      </w:r>
      <w:r w:rsidR="00042D2E" w:rsidRPr="008F598A">
        <w:rPr>
          <w:rFonts w:cs="Times New Roman"/>
          <w:sz w:val="22"/>
          <w:szCs w:val="22"/>
        </w:rPr>
        <w:t xml:space="preserve"> </w:t>
      </w:r>
      <w:r w:rsidR="00C043AE" w:rsidRPr="008F598A">
        <w:rPr>
          <w:rFonts w:cs="Times New Roman"/>
          <w:sz w:val="22"/>
          <w:szCs w:val="22"/>
        </w:rPr>
        <w:t>Potenziale Investitore</w:t>
      </w:r>
      <w:r w:rsidR="000629C6" w:rsidRPr="008F598A">
        <w:rPr>
          <w:rFonts w:cs="Times New Roman"/>
          <w:sz w:val="22"/>
          <w:szCs w:val="22"/>
        </w:rPr>
        <w:t xml:space="preserve"> </w:t>
      </w:r>
      <w:r w:rsidR="00CF6638" w:rsidRPr="008F598A">
        <w:rPr>
          <w:rFonts w:cs="Times New Roman"/>
          <w:sz w:val="22"/>
          <w:szCs w:val="22"/>
        </w:rPr>
        <w:t xml:space="preserve">dichiara e riconosce che </w:t>
      </w:r>
      <w:r w:rsidR="00BB37A2" w:rsidRPr="008F598A">
        <w:rPr>
          <w:rFonts w:cs="Times New Roman"/>
          <w:i/>
          <w:iCs/>
          <w:sz w:val="22"/>
          <w:szCs w:val="22"/>
        </w:rPr>
        <w:t>(i)</w:t>
      </w:r>
      <w:r w:rsidR="00BB37A2" w:rsidRPr="008F598A">
        <w:rPr>
          <w:rFonts w:cs="Times New Roman"/>
          <w:sz w:val="22"/>
          <w:szCs w:val="22"/>
        </w:rPr>
        <w:t xml:space="preserve"> </w:t>
      </w:r>
      <w:r w:rsidR="00CF6638" w:rsidRPr="008F598A">
        <w:rPr>
          <w:rFonts w:cs="Times New Roman"/>
          <w:sz w:val="22"/>
          <w:szCs w:val="22"/>
        </w:rPr>
        <w:t>né il fornire I</w:t>
      </w:r>
      <w:r w:rsidR="00C17872" w:rsidRPr="008F598A">
        <w:rPr>
          <w:rFonts w:cs="Times New Roman"/>
          <w:sz w:val="22"/>
          <w:szCs w:val="22"/>
        </w:rPr>
        <w:t>nformazioni</w:t>
      </w:r>
      <w:r w:rsidR="00CF6638" w:rsidRPr="008F598A">
        <w:rPr>
          <w:rFonts w:cs="Times New Roman"/>
          <w:sz w:val="22"/>
          <w:szCs w:val="22"/>
        </w:rPr>
        <w:t xml:space="preserve"> Riservate</w:t>
      </w:r>
      <w:r w:rsidR="00C17872" w:rsidRPr="008F598A">
        <w:rPr>
          <w:rFonts w:cs="Times New Roman"/>
          <w:sz w:val="22"/>
          <w:szCs w:val="22"/>
        </w:rPr>
        <w:t xml:space="preserve">, </w:t>
      </w:r>
      <w:r w:rsidR="00BB37A2" w:rsidRPr="008F598A">
        <w:rPr>
          <w:rFonts w:cs="Times New Roman"/>
          <w:i/>
          <w:iCs/>
          <w:sz w:val="22"/>
          <w:szCs w:val="22"/>
        </w:rPr>
        <w:t>(ii)</w:t>
      </w:r>
      <w:r w:rsidR="00BB37A2" w:rsidRPr="008F598A">
        <w:rPr>
          <w:rFonts w:cs="Times New Roman"/>
          <w:sz w:val="22"/>
          <w:szCs w:val="22"/>
        </w:rPr>
        <w:t xml:space="preserve"> </w:t>
      </w:r>
      <w:r w:rsidR="00C17872" w:rsidRPr="008F598A">
        <w:rPr>
          <w:rFonts w:cs="Times New Roman"/>
          <w:sz w:val="22"/>
          <w:szCs w:val="22"/>
        </w:rPr>
        <w:t xml:space="preserve">né la stipula del presente Accordo </w:t>
      </w:r>
      <w:r w:rsidR="00CF6638" w:rsidRPr="008F598A">
        <w:rPr>
          <w:rFonts w:cs="Times New Roman"/>
          <w:sz w:val="22"/>
          <w:szCs w:val="22"/>
        </w:rPr>
        <w:t>di Riservatezza</w:t>
      </w:r>
      <w:r w:rsidR="00BB37A2" w:rsidRPr="008F598A">
        <w:rPr>
          <w:rFonts w:cs="Times New Roman"/>
          <w:sz w:val="22"/>
          <w:szCs w:val="22"/>
        </w:rPr>
        <w:t xml:space="preserve">, </w:t>
      </w:r>
      <w:r w:rsidR="00BB37A2" w:rsidRPr="008F598A">
        <w:rPr>
          <w:rFonts w:cs="Times New Roman"/>
          <w:i/>
          <w:iCs/>
          <w:sz w:val="22"/>
          <w:szCs w:val="22"/>
        </w:rPr>
        <w:t>(iii)</w:t>
      </w:r>
      <w:r w:rsidR="00CF6638" w:rsidRPr="008F598A">
        <w:rPr>
          <w:rFonts w:cs="Times New Roman"/>
          <w:sz w:val="22"/>
          <w:szCs w:val="22"/>
        </w:rPr>
        <w:t xml:space="preserve"> </w:t>
      </w:r>
      <w:r w:rsidR="00C17872" w:rsidRPr="008F598A">
        <w:rPr>
          <w:rFonts w:cs="Times New Roman"/>
          <w:sz w:val="22"/>
          <w:szCs w:val="22"/>
        </w:rPr>
        <w:t xml:space="preserve">né le discussioni o negoziazioni relative </w:t>
      </w:r>
      <w:r w:rsidR="00042D2E" w:rsidRPr="008F598A">
        <w:rPr>
          <w:rFonts w:cs="Times New Roman"/>
          <w:sz w:val="22"/>
          <w:szCs w:val="22"/>
        </w:rPr>
        <w:t xml:space="preserve">all’Operazione </w:t>
      </w:r>
      <w:r w:rsidR="00C17872" w:rsidRPr="008F598A">
        <w:rPr>
          <w:rFonts w:cs="Times New Roman"/>
          <w:sz w:val="22"/>
          <w:szCs w:val="22"/>
        </w:rPr>
        <w:t>costituiscono una offer</w:t>
      </w:r>
      <w:r w:rsidR="00CF6638" w:rsidRPr="008F598A">
        <w:rPr>
          <w:rFonts w:cs="Times New Roman"/>
          <w:sz w:val="22"/>
          <w:szCs w:val="22"/>
        </w:rPr>
        <w:t>ta da parte della Società</w:t>
      </w:r>
      <w:r w:rsidR="00934DCD" w:rsidRPr="008F598A">
        <w:rPr>
          <w:rFonts w:cs="Times New Roman"/>
          <w:sz w:val="22"/>
          <w:szCs w:val="22"/>
        </w:rPr>
        <w:t xml:space="preserve"> alla sottoscrizione di quote del Nuovo Fondo</w:t>
      </w:r>
      <w:r w:rsidR="00C17872" w:rsidRPr="008F598A">
        <w:rPr>
          <w:rFonts w:cs="Times New Roman"/>
          <w:sz w:val="22"/>
          <w:szCs w:val="22"/>
        </w:rPr>
        <w:t>, né essi</w:t>
      </w:r>
      <w:r w:rsidR="00BD3CAA" w:rsidRPr="008F598A">
        <w:rPr>
          <w:rFonts w:eastAsia="ヒラギノ角ゴ Pro W3" w:cs="Times New Roman"/>
          <w:sz w:val="22"/>
          <w:szCs w:val="22"/>
          <w:bdr w:val="none" w:sz="0" w:space="0" w:color="auto"/>
        </w:rPr>
        <w:t xml:space="preserve"> </w:t>
      </w:r>
      <w:r w:rsidR="00C17872" w:rsidRPr="008F598A">
        <w:rPr>
          <w:rFonts w:eastAsia="ヒラギノ角ゴ Pro W3" w:cs="Times New Roman"/>
          <w:sz w:val="22"/>
          <w:szCs w:val="22"/>
          <w:bdr w:val="none" w:sz="0" w:space="0" w:color="auto"/>
        </w:rPr>
        <w:t xml:space="preserve">formeranno </w:t>
      </w:r>
      <w:r w:rsidR="00BB37A2" w:rsidRPr="008F598A">
        <w:rPr>
          <w:rFonts w:eastAsia="ヒラギノ角ゴ Pro W3" w:cs="Times New Roman"/>
          <w:sz w:val="22"/>
          <w:szCs w:val="22"/>
          <w:bdr w:val="none" w:sz="0" w:space="0" w:color="auto"/>
        </w:rPr>
        <w:t xml:space="preserve">la </w:t>
      </w:r>
      <w:r w:rsidR="00C17872" w:rsidRPr="008F598A">
        <w:rPr>
          <w:rFonts w:cs="Times New Roman"/>
          <w:sz w:val="22"/>
          <w:szCs w:val="22"/>
        </w:rPr>
        <w:t>base</w:t>
      </w:r>
      <w:r w:rsidR="00BB37A2" w:rsidRPr="008F598A">
        <w:rPr>
          <w:rFonts w:eastAsia="ヒラギノ角ゴ Pro W3" w:cs="Times New Roman"/>
          <w:sz w:val="22"/>
          <w:szCs w:val="22"/>
          <w:bdr w:val="none" w:sz="0" w:space="0" w:color="auto"/>
        </w:rPr>
        <w:t xml:space="preserve"> </w:t>
      </w:r>
      <w:r w:rsidR="00C17872" w:rsidRPr="008F598A">
        <w:rPr>
          <w:rFonts w:eastAsia="ヒラギノ角ゴ Pro W3" w:cs="Times New Roman"/>
          <w:sz w:val="22"/>
          <w:szCs w:val="22"/>
          <w:bdr w:val="none" w:sz="0" w:space="0" w:color="auto"/>
        </w:rPr>
        <w:t xml:space="preserve">di un contratto ai fini </w:t>
      </w:r>
      <w:r w:rsidR="000629C6" w:rsidRPr="008F598A">
        <w:rPr>
          <w:rFonts w:cs="Times New Roman"/>
          <w:sz w:val="22"/>
          <w:szCs w:val="22"/>
        </w:rPr>
        <w:t>del</w:t>
      </w:r>
      <w:r w:rsidR="00934DCD" w:rsidRPr="008F598A">
        <w:rPr>
          <w:rFonts w:cs="Times New Roman"/>
          <w:sz w:val="22"/>
          <w:szCs w:val="22"/>
        </w:rPr>
        <w:t xml:space="preserve"> possibile coinvolgimento del Potenziale Investitore nell’</w:t>
      </w:r>
      <w:r w:rsidR="00FC137A" w:rsidRPr="008F598A">
        <w:rPr>
          <w:rFonts w:cs="Times New Roman"/>
          <w:sz w:val="22"/>
          <w:szCs w:val="22"/>
        </w:rPr>
        <w:t>O</w:t>
      </w:r>
      <w:r w:rsidR="000629C6" w:rsidRPr="008F598A">
        <w:rPr>
          <w:rFonts w:cs="Times New Roman"/>
          <w:sz w:val="22"/>
          <w:szCs w:val="22"/>
        </w:rPr>
        <w:t>perazione</w:t>
      </w:r>
      <w:r w:rsidR="00C17872" w:rsidRPr="008F598A">
        <w:rPr>
          <w:rFonts w:cs="Times New Roman"/>
          <w:sz w:val="22"/>
          <w:szCs w:val="22"/>
        </w:rPr>
        <w:t>, salvo quanto</w:t>
      </w:r>
      <w:r w:rsidR="00BD3CAA" w:rsidRPr="008F598A">
        <w:rPr>
          <w:rFonts w:cs="Times New Roman"/>
          <w:sz w:val="22"/>
          <w:szCs w:val="22"/>
        </w:rPr>
        <w:t xml:space="preserve"> </w:t>
      </w:r>
      <w:r w:rsidR="00C17872" w:rsidRPr="008F598A">
        <w:rPr>
          <w:rFonts w:cs="Times New Roman"/>
          <w:sz w:val="22"/>
          <w:szCs w:val="22"/>
        </w:rPr>
        <w:t>sarà espressamente previsto</w:t>
      </w:r>
      <w:r w:rsidR="00D55946" w:rsidRPr="008F598A">
        <w:rPr>
          <w:rFonts w:cs="Times New Roman"/>
          <w:sz w:val="22"/>
          <w:szCs w:val="22"/>
        </w:rPr>
        <w:t xml:space="preserve"> </w:t>
      </w:r>
      <w:r w:rsidR="00BB37A2" w:rsidRPr="008F598A">
        <w:rPr>
          <w:rFonts w:cs="Times New Roman"/>
          <w:sz w:val="22"/>
          <w:szCs w:val="22"/>
        </w:rPr>
        <w:t xml:space="preserve">in un </w:t>
      </w:r>
      <w:r w:rsidR="00C17872" w:rsidRPr="008F598A">
        <w:rPr>
          <w:rFonts w:cs="Times New Roman"/>
          <w:sz w:val="22"/>
          <w:szCs w:val="22"/>
        </w:rPr>
        <w:t>atto scritto, se e quando concluso</w:t>
      </w:r>
      <w:r w:rsidR="0048594F" w:rsidRPr="008F598A">
        <w:rPr>
          <w:rFonts w:cs="Times New Roman"/>
          <w:sz w:val="22"/>
          <w:szCs w:val="22"/>
        </w:rPr>
        <w:t>, in conformità alla normativa applicabile.</w:t>
      </w:r>
      <w:r w:rsidR="00D75585" w:rsidRPr="008F598A">
        <w:rPr>
          <w:rFonts w:cs="Times New Roman"/>
          <w:sz w:val="22"/>
          <w:szCs w:val="22"/>
        </w:rPr>
        <w:t xml:space="preserve"> </w:t>
      </w:r>
    </w:p>
    <w:p w14:paraId="0B0A8AF8" w14:textId="263D010E" w:rsidR="0042222D" w:rsidRPr="008F598A" w:rsidRDefault="000C1655" w:rsidP="00880F7A">
      <w:pPr>
        <w:pStyle w:val="Paragrafoelenco"/>
        <w:numPr>
          <w:ilvl w:val="1"/>
          <w:numId w:val="14"/>
        </w:numPr>
        <w:jc w:val="both"/>
        <w:rPr>
          <w:rFonts w:cs="Times New Roman"/>
          <w:sz w:val="22"/>
          <w:szCs w:val="22"/>
        </w:rPr>
      </w:pPr>
      <w:r w:rsidRPr="008F598A">
        <w:rPr>
          <w:rFonts w:cs="Times New Roman"/>
          <w:sz w:val="22"/>
          <w:szCs w:val="22"/>
        </w:rPr>
        <w:t>Il</w:t>
      </w:r>
      <w:r w:rsidR="00042D2E" w:rsidRPr="008F598A">
        <w:rPr>
          <w:rFonts w:cs="Times New Roman"/>
          <w:sz w:val="22"/>
          <w:szCs w:val="22"/>
        </w:rPr>
        <w:t xml:space="preserve"> </w:t>
      </w:r>
      <w:r w:rsidR="00C043AE" w:rsidRPr="008F598A">
        <w:rPr>
          <w:rFonts w:cs="Times New Roman"/>
          <w:sz w:val="22"/>
          <w:szCs w:val="22"/>
        </w:rPr>
        <w:t>Potenziale Investitore</w:t>
      </w:r>
      <w:r w:rsidR="00FC137A" w:rsidRPr="008F598A">
        <w:rPr>
          <w:rFonts w:cs="Times New Roman"/>
          <w:sz w:val="22"/>
          <w:szCs w:val="22"/>
        </w:rPr>
        <w:t xml:space="preserve"> </w:t>
      </w:r>
      <w:r w:rsidR="00EC1152" w:rsidRPr="008F598A">
        <w:rPr>
          <w:rFonts w:cs="Times New Roman"/>
          <w:sz w:val="22"/>
          <w:szCs w:val="22"/>
        </w:rPr>
        <w:t>dichiara:</w:t>
      </w:r>
    </w:p>
    <w:p w14:paraId="701372C4" w14:textId="0553A6C6" w:rsidR="0042222D" w:rsidRPr="009C4293" w:rsidRDefault="0042222D" w:rsidP="0038486B"/>
    <w:p w14:paraId="28367F79" w14:textId="4E5D319B" w:rsidR="00EC1152" w:rsidRPr="008F598A" w:rsidRDefault="00EC1152" w:rsidP="00880F7A">
      <w:pPr>
        <w:pStyle w:val="Textkrper1"/>
        <w:numPr>
          <w:ilvl w:val="1"/>
          <w:numId w:val="17"/>
        </w:numPr>
        <w:tabs>
          <w:tab w:val="left" w:pos="1170"/>
          <w:tab w:val="left" w:pos="2127"/>
          <w:tab w:val="left" w:pos="2836"/>
          <w:tab w:val="left" w:pos="3545"/>
          <w:tab w:val="left" w:pos="4254"/>
          <w:tab w:val="left" w:pos="4963"/>
          <w:tab w:val="left" w:pos="5672"/>
          <w:tab w:val="left" w:pos="6381"/>
          <w:tab w:val="left" w:pos="7090"/>
          <w:tab w:val="left" w:pos="7799"/>
          <w:tab w:val="left" w:pos="8508"/>
        </w:tabs>
        <w:spacing w:after="240"/>
        <w:ind w:left="1134"/>
        <w:rPr>
          <w:rFonts w:ascii="Times New Roman" w:hAnsi="Times New Roman"/>
          <w:sz w:val="22"/>
          <w:szCs w:val="22"/>
          <w:lang w:val="it-IT"/>
        </w:rPr>
      </w:pPr>
      <w:r w:rsidRPr="008F598A">
        <w:rPr>
          <w:rFonts w:ascii="Times New Roman" w:hAnsi="Times New Roman"/>
          <w:sz w:val="22"/>
          <w:szCs w:val="22"/>
          <w:lang w:val="it-IT"/>
        </w:rPr>
        <w:t xml:space="preserve">di essere a conoscenza delle disposizioni di cui al Decreto Legislativo 8 giugno 2001 n. 231 (di seguito, il </w:t>
      </w:r>
      <w:r w:rsidR="00305557" w:rsidRPr="008F598A">
        <w:rPr>
          <w:rFonts w:ascii="Times New Roman" w:hAnsi="Times New Roman"/>
          <w:sz w:val="22"/>
          <w:szCs w:val="22"/>
          <w:lang w:val="it-IT"/>
        </w:rPr>
        <w:t>“</w:t>
      </w:r>
      <w:r w:rsidRPr="008F598A">
        <w:rPr>
          <w:rFonts w:ascii="Times New Roman" w:hAnsi="Times New Roman"/>
          <w:b/>
          <w:sz w:val="22"/>
          <w:szCs w:val="22"/>
          <w:lang w:val="it-IT"/>
        </w:rPr>
        <w:t>Decreto</w:t>
      </w:r>
      <w:r w:rsidR="00305557" w:rsidRPr="008F598A">
        <w:rPr>
          <w:rFonts w:ascii="Times New Roman" w:hAnsi="Times New Roman"/>
          <w:sz w:val="22"/>
          <w:szCs w:val="22"/>
          <w:lang w:val="it-IT"/>
        </w:rPr>
        <w:t>”</w:t>
      </w:r>
      <w:r w:rsidRPr="008F598A">
        <w:rPr>
          <w:rFonts w:ascii="Times New Roman" w:hAnsi="Times New Roman"/>
          <w:sz w:val="22"/>
          <w:szCs w:val="22"/>
          <w:lang w:val="it-IT"/>
        </w:rPr>
        <w:t>) e successive modifiche e integrazioni;</w:t>
      </w:r>
    </w:p>
    <w:p w14:paraId="4DC5071E" w14:textId="0C0D3505" w:rsidR="00EC1152" w:rsidRPr="008F598A" w:rsidRDefault="00EC1152" w:rsidP="00880F7A">
      <w:pPr>
        <w:pStyle w:val="Textkrper1"/>
        <w:numPr>
          <w:ilvl w:val="1"/>
          <w:numId w:val="17"/>
        </w:numPr>
        <w:tabs>
          <w:tab w:val="left" w:pos="1170"/>
          <w:tab w:val="left" w:pos="2127"/>
          <w:tab w:val="left" w:pos="2836"/>
          <w:tab w:val="left" w:pos="3545"/>
          <w:tab w:val="left" w:pos="4254"/>
          <w:tab w:val="left" w:pos="4963"/>
          <w:tab w:val="left" w:pos="5672"/>
          <w:tab w:val="left" w:pos="6381"/>
          <w:tab w:val="left" w:pos="7090"/>
          <w:tab w:val="left" w:pos="7799"/>
          <w:tab w:val="left" w:pos="8508"/>
        </w:tabs>
        <w:spacing w:after="240"/>
        <w:ind w:left="1134"/>
        <w:rPr>
          <w:rFonts w:ascii="Times New Roman" w:hAnsi="Times New Roman"/>
          <w:sz w:val="22"/>
          <w:szCs w:val="22"/>
          <w:lang w:val="it-IT"/>
        </w:rPr>
      </w:pPr>
      <w:r w:rsidRPr="008F598A">
        <w:rPr>
          <w:rFonts w:ascii="Times New Roman" w:hAnsi="Times New Roman"/>
          <w:sz w:val="22"/>
          <w:szCs w:val="22"/>
          <w:lang w:val="it-IT"/>
        </w:rPr>
        <w:t>di aver acquisito</w:t>
      </w:r>
      <w:r w:rsidR="00780149" w:rsidRPr="008F598A">
        <w:rPr>
          <w:rFonts w:ascii="Times New Roman" w:hAnsi="Times New Roman"/>
          <w:sz w:val="22"/>
          <w:szCs w:val="22"/>
          <w:lang w:val="it-IT"/>
        </w:rPr>
        <w:t xml:space="preserve"> piena consapevolezza degli obblighi e doveri che scaturiscono a suo carico</w:t>
      </w:r>
      <w:r w:rsidRPr="008F598A">
        <w:rPr>
          <w:rFonts w:ascii="Times New Roman" w:hAnsi="Times New Roman"/>
          <w:sz w:val="22"/>
          <w:szCs w:val="22"/>
          <w:lang w:val="it-IT"/>
        </w:rPr>
        <w:t xml:space="preserve">, anche prendendo visione delle comunicazioni informative di corredo alla </w:t>
      </w:r>
      <w:proofErr w:type="gramStart"/>
      <w:r w:rsidRPr="008F598A">
        <w:rPr>
          <w:rFonts w:ascii="Times New Roman" w:hAnsi="Times New Roman"/>
          <w:sz w:val="22"/>
          <w:szCs w:val="22"/>
          <w:lang w:val="it-IT"/>
        </w:rPr>
        <w:t>predetta</w:t>
      </w:r>
      <w:proofErr w:type="gramEnd"/>
      <w:r w:rsidRPr="008F598A">
        <w:rPr>
          <w:rFonts w:ascii="Times New Roman" w:hAnsi="Times New Roman"/>
          <w:sz w:val="22"/>
          <w:szCs w:val="22"/>
          <w:lang w:val="it-IT"/>
        </w:rPr>
        <w:t xml:space="preserve"> documentazione</w:t>
      </w:r>
      <w:r w:rsidR="00BD3CAA" w:rsidRPr="008F598A">
        <w:rPr>
          <w:rFonts w:ascii="Times New Roman" w:hAnsi="Times New Roman"/>
          <w:sz w:val="22"/>
          <w:szCs w:val="22"/>
          <w:lang w:val="it-IT"/>
        </w:rPr>
        <w:t xml:space="preserve"> </w:t>
      </w:r>
      <w:r w:rsidRPr="008F598A">
        <w:rPr>
          <w:rFonts w:ascii="Times New Roman" w:hAnsi="Times New Roman"/>
          <w:sz w:val="22"/>
          <w:szCs w:val="22"/>
          <w:lang w:val="it-IT"/>
        </w:rPr>
        <w:t>pubblicata nel sito</w:t>
      </w:r>
      <w:r w:rsidR="0042222D" w:rsidRPr="008F598A">
        <w:rPr>
          <w:rFonts w:ascii="Times New Roman" w:hAnsi="Times New Roman"/>
          <w:sz w:val="22"/>
          <w:szCs w:val="22"/>
          <w:lang w:val="it-IT"/>
        </w:rPr>
        <w:t xml:space="preserve"> </w:t>
      </w:r>
      <w:r w:rsidR="00780149" w:rsidRPr="008F598A">
        <w:rPr>
          <w:rFonts w:ascii="Times New Roman" w:hAnsi="Times New Roman"/>
          <w:i/>
          <w:iCs/>
          <w:sz w:val="22"/>
          <w:szCs w:val="22"/>
          <w:lang w:val="it-IT"/>
        </w:rPr>
        <w:t>internet</w:t>
      </w:r>
      <w:r w:rsidR="00780149" w:rsidRPr="008F598A">
        <w:rPr>
          <w:rFonts w:ascii="Times New Roman" w:hAnsi="Times New Roman"/>
          <w:sz w:val="22"/>
          <w:szCs w:val="22"/>
          <w:lang w:val="it-IT"/>
        </w:rPr>
        <w:t xml:space="preserve"> della Società</w:t>
      </w:r>
      <w:r w:rsidRPr="008F598A">
        <w:rPr>
          <w:rFonts w:ascii="Times New Roman" w:hAnsi="Times New Roman"/>
          <w:sz w:val="22"/>
          <w:szCs w:val="22"/>
          <w:lang w:val="it-IT"/>
        </w:rPr>
        <w:t xml:space="preserve">; </w:t>
      </w:r>
    </w:p>
    <w:p w14:paraId="1AAEF2A7" w14:textId="2830601C" w:rsidR="00EC1152" w:rsidRPr="008F598A" w:rsidRDefault="00EC1152" w:rsidP="00880F7A">
      <w:pPr>
        <w:pStyle w:val="Textkrper1"/>
        <w:numPr>
          <w:ilvl w:val="1"/>
          <w:numId w:val="17"/>
        </w:numPr>
        <w:tabs>
          <w:tab w:val="left" w:pos="1170"/>
          <w:tab w:val="left" w:pos="2127"/>
          <w:tab w:val="left" w:pos="2836"/>
          <w:tab w:val="left" w:pos="3545"/>
          <w:tab w:val="left" w:pos="4254"/>
          <w:tab w:val="left" w:pos="4963"/>
          <w:tab w:val="left" w:pos="5672"/>
          <w:tab w:val="left" w:pos="6381"/>
          <w:tab w:val="left" w:pos="7090"/>
          <w:tab w:val="left" w:pos="7799"/>
          <w:tab w:val="left" w:pos="8508"/>
        </w:tabs>
        <w:spacing w:after="240"/>
        <w:ind w:left="1134"/>
        <w:rPr>
          <w:rFonts w:ascii="Times New Roman" w:hAnsi="Times New Roman"/>
          <w:sz w:val="22"/>
          <w:szCs w:val="22"/>
          <w:lang w:val="it-IT"/>
        </w:rPr>
      </w:pPr>
      <w:r w:rsidRPr="008F598A">
        <w:rPr>
          <w:rFonts w:ascii="Times New Roman" w:hAnsi="Times New Roman"/>
          <w:sz w:val="22"/>
          <w:szCs w:val="22"/>
          <w:lang w:val="it-IT"/>
        </w:rPr>
        <w:t xml:space="preserve">di non essere soggetto ad alcuna delle sanzioni previste dall’art. 9 del Decreto e </w:t>
      </w:r>
      <w:r w:rsidR="00416F55" w:rsidRPr="008F598A">
        <w:rPr>
          <w:rFonts w:ascii="Times New Roman" w:hAnsi="Times New Roman"/>
          <w:sz w:val="22"/>
          <w:szCs w:val="22"/>
          <w:lang w:val="it-IT"/>
        </w:rPr>
        <w:t>di non aver in corso alcuna azione</w:t>
      </w:r>
      <w:r w:rsidR="00D55946" w:rsidRPr="008F598A">
        <w:rPr>
          <w:rFonts w:ascii="Times New Roman" w:hAnsi="Times New Roman"/>
          <w:sz w:val="22"/>
          <w:szCs w:val="22"/>
          <w:lang w:val="it-IT"/>
        </w:rPr>
        <w:t xml:space="preserve"> in relazione alla possibile violazione della normativa di cui al Decreto. </w:t>
      </w:r>
    </w:p>
    <w:p w14:paraId="449FA199" w14:textId="2B2ACB91" w:rsidR="00EC1152" w:rsidRPr="008F598A" w:rsidRDefault="00D75585" w:rsidP="00880F7A">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ind w:left="709"/>
        <w:rPr>
          <w:rFonts w:ascii="Times New Roman" w:hAnsi="Times New Roman"/>
          <w:sz w:val="22"/>
          <w:szCs w:val="22"/>
          <w:lang w:val="it-IT"/>
        </w:rPr>
      </w:pPr>
      <w:r w:rsidRPr="008F598A">
        <w:rPr>
          <w:rFonts w:ascii="Times New Roman" w:hAnsi="Times New Roman"/>
          <w:sz w:val="22"/>
          <w:szCs w:val="22"/>
          <w:lang w:val="it-IT"/>
        </w:rPr>
        <w:t>Il</w:t>
      </w:r>
      <w:r w:rsidR="00042D2E" w:rsidRPr="008F598A">
        <w:rPr>
          <w:rFonts w:ascii="Times New Roman" w:hAnsi="Times New Roman"/>
          <w:sz w:val="22"/>
          <w:szCs w:val="22"/>
          <w:lang w:val="it-IT"/>
        </w:rPr>
        <w:t xml:space="preserve"> </w:t>
      </w:r>
      <w:r w:rsidR="00C043AE" w:rsidRPr="008F598A">
        <w:rPr>
          <w:rFonts w:ascii="Times New Roman" w:hAnsi="Times New Roman"/>
          <w:sz w:val="22"/>
          <w:szCs w:val="22"/>
          <w:lang w:val="it-IT"/>
        </w:rPr>
        <w:t>Potenziale Investitore</w:t>
      </w:r>
      <w:r w:rsidR="00305557" w:rsidRPr="008F598A">
        <w:rPr>
          <w:rFonts w:ascii="Times New Roman" w:hAnsi="Times New Roman"/>
          <w:sz w:val="22"/>
          <w:szCs w:val="22"/>
          <w:lang w:val="it-IT"/>
        </w:rPr>
        <w:t xml:space="preserve"> </w:t>
      </w:r>
      <w:r w:rsidR="00EC1152" w:rsidRPr="008F598A">
        <w:rPr>
          <w:rFonts w:ascii="Times New Roman" w:hAnsi="Times New Roman"/>
          <w:sz w:val="22"/>
          <w:szCs w:val="22"/>
          <w:lang w:val="it-IT"/>
        </w:rPr>
        <w:t xml:space="preserve">si obbliga </w:t>
      </w:r>
      <w:r w:rsidR="00D55946" w:rsidRPr="008F598A">
        <w:rPr>
          <w:rFonts w:ascii="Times New Roman" w:hAnsi="Times New Roman"/>
          <w:sz w:val="22"/>
          <w:szCs w:val="22"/>
          <w:lang w:val="it-IT"/>
        </w:rPr>
        <w:t>inoltre</w:t>
      </w:r>
      <w:r w:rsidR="00BD3CAA" w:rsidRPr="008F598A">
        <w:rPr>
          <w:rFonts w:ascii="Times New Roman" w:hAnsi="Times New Roman"/>
          <w:sz w:val="22"/>
          <w:szCs w:val="22"/>
          <w:lang w:val="it-IT"/>
        </w:rPr>
        <w:t xml:space="preserve"> </w:t>
      </w:r>
      <w:r w:rsidR="00D55946" w:rsidRPr="008F598A">
        <w:rPr>
          <w:rFonts w:ascii="Times New Roman" w:hAnsi="Times New Roman"/>
          <w:sz w:val="22"/>
          <w:szCs w:val="22"/>
          <w:lang w:val="it-IT"/>
        </w:rPr>
        <w:t xml:space="preserve">ad osservare </w:t>
      </w:r>
      <w:r w:rsidR="00EC1152" w:rsidRPr="008F598A">
        <w:rPr>
          <w:rFonts w:ascii="Times New Roman" w:hAnsi="Times New Roman"/>
          <w:sz w:val="22"/>
          <w:szCs w:val="22"/>
          <w:lang w:val="it-IT"/>
        </w:rPr>
        <w:t xml:space="preserve">un comportamento conforme </w:t>
      </w:r>
      <w:r w:rsidR="00D55946" w:rsidRPr="008F598A">
        <w:rPr>
          <w:rFonts w:ascii="Times New Roman" w:hAnsi="Times New Roman"/>
          <w:sz w:val="22"/>
          <w:szCs w:val="22"/>
          <w:lang w:val="it-IT"/>
        </w:rPr>
        <w:t xml:space="preserve">al </w:t>
      </w:r>
      <w:r w:rsidR="00EC1152" w:rsidRPr="008F598A">
        <w:rPr>
          <w:rFonts w:ascii="Times New Roman" w:hAnsi="Times New Roman"/>
          <w:sz w:val="22"/>
          <w:szCs w:val="22"/>
          <w:lang w:val="it-IT"/>
        </w:rPr>
        <w:t xml:space="preserve">Codice Etico (e quindi con le disposizioni, principi, regole di comportamento e valori ivi indicati) </w:t>
      </w:r>
      <w:r w:rsidR="00D55946" w:rsidRPr="008F598A">
        <w:rPr>
          <w:rFonts w:ascii="Times New Roman" w:hAnsi="Times New Roman"/>
          <w:sz w:val="22"/>
          <w:szCs w:val="22"/>
          <w:lang w:val="it-IT"/>
        </w:rPr>
        <w:t xml:space="preserve">per quanto applicabile </w:t>
      </w:r>
      <w:r w:rsidR="00EC1152" w:rsidRPr="008F598A">
        <w:rPr>
          <w:rFonts w:ascii="Times New Roman" w:hAnsi="Times New Roman"/>
          <w:sz w:val="22"/>
          <w:szCs w:val="22"/>
          <w:lang w:val="it-IT"/>
        </w:rPr>
        <w:t xml:space="preserve">e, in particolare a non </w:t>
      </w:r>
      <w:proofErr w:type="gramStart"/>
      <w:r w:rsidR="00EC1152" w:rsidRPr="008F598A">
        <w:rPr>
          <w:rFonts w:ascii="Times New Roman" w:hAnsi="Times New Roman"/>
          <w:sz w:val="22"/>
          <w:szCs w:val="22"/>
          <w:lang w:val="it-IT"/>
        </w:rPr>
        <w:t>porre in essere</w:t>
      </w:r>
      <w:proofErr w:type="gramEnd"/>
      <w:r w:rsidR="005725A4" w:rsidRPr="008F598A">
        <w:rPr>
          <w:rFonts w:ascii="Times New Roman" w:hAnsi="Times New Roman"/>
          <w:sz w:val="22"/>
          <w:szCs w:val="22"/>
          <w:lang w:val="it-IT"/>
        </w:rPr>
        <w:t xml:space="preserve"> (i)</w:t>
      </w:r>
      <w:r w:rsidR="00326018" w:rsidRPr="008F598A">
        <w:rPr>
          <w:rFonts w:ascii="Times New Roman" w:hAnsi="Times New Roman"/>
          <w:sz w:val="22"/>
          <w:szCs w:val="22"/>
          <w:lang w:val="it-IT"/>
        </w:rPr>
        <w:t xml:space="preserve"> </w:t>
      </w:r>
      <w:r w:rsidR="00D55946" w:rsidRPr="008F598A">
        <w:rPr>
          <w:rFonts w:ascii="Times New Roman" w:hAnsi="Times New Roman"/>
          <w:sz w:val="22"/>
          <w:szCs w:val="22"/>
          <w:lang w:val="it-IT"/>
        </w:rPr>
        <w:t>alcuna azione e/o omissione</w:t>
      </w:r>
      <w:r w:rsidR="00EC1152" w:rsidRPr="008F598A">
        <w:rPr>
          <w:rFonts w:ascii="Times New Roman" w:hAnsi="Times New Roman"/>
          <w:sz w:val="22"/>
          <w:szCs w:val="22"/>
          <w:lang w:val="it-IT"/>
        </w:rPr>
        <w:t xml:space="preserve">, </w:t>
      </w:r>
      <w:r w:rsidR="005725A4" w:rsidRPr="008F598A">
        <w:rPr>
          <w:rFonts w:ascii="Times New Roman" w:hAnsi="Times New Roman"/>
          <w:sz w:val="22"/>
          <w:szCs w:val="22"/>
          <w:lang w:val="it-IT"/>
        </w:rPr>
        <w:t xml:space="preserve">(ii) a non compiere azioni e/o </w:t>
      </w:r>
      <w:r w:rsidR="00EC1152" w:rsidRPr="008F598A">
        <w:rPr>
          <w:rFonts w:ascii="Times New Roman" w:hAnsi="Times New Roman"/>
          <w:sz w:val="22"/>
          <w:szCs w:val="22"/>
          <w:lang w:val="it-IT"/>
        </w:rPr>
        <w:t>a non tenere alcun comportamento da cui possa derivare una responsabilità</w:t>
      </w:r>
      <w:r w:rsidR="0042222D" w:rsidRPr="008F598A">
        <w:rPr>
          <w:rFonts w:ascii="Times New Roman" w:hAnsi="Times New Roman"/>
          <w:sz w:val="22"/>
          <w:szCs w:val="22"/>
          <w:lang w:val="it-IT"/>
        </w:rPr>
        <w:t xml:space="preserve"> </w:t>
      </w:r>
      <w:r w:rsidR="005725A4" w:rsidRPr="008F598A">
        <w:rPr>
          <w:rFonts w:ascii="Times New Roman" w:hAnsi="Times New Roman"/>
          <w:sz w:val="22"/>
          <w:szCs w:val="22"/>
          <w:lang w:val="it-IT"/>
        </w:rPr>
        <w:t xml:space="preserve">nei suoi confronti ai sensi del Decreto medesimo. </w:t>
      </w:r>
    </w:p>
    <w:p w14:paraId="0C79AF25" w14:textId="77777777" w:rsidR="00980DA8" w:rsidRPr="008F598A" w:rsidRDefault="00980DA8" w:rsidP="00FC5C4B">
      <w:pPr>
        <w:pStyle w:val="Paragrafoelenco"/>
        <w:ind w:left="1134"/>
        <w:rPr>
          <w:rFonts w:cs="Times New Roman"/>
          <w:b/>
          <w:bCs/>
          <w:sz w:val="22"/>
          <w:szCs w:val="22"/>
        </w:rPr>
      </w:pPr>
    </w:p>
    <w:p w14:paraId="3AB5F5E3" w14:textId="24811D10" w:rsidR="006773C3" w:rsidRDefault="007A3D1A" w:rsidP="00FB7028">
      <w:pPr>
        <w:pStyle w:val="Paragrafoelenco"/>
        <w:numPr>
          <w:ilvl w:val="0"/>
          <w:numId w:val="14"/>
        </w:numPr>
        <w:ind w:left="0" w:firstLine="0"/>
        <w:rPr>
          <w:rFonts w:cs="Times New Roman"/>
          <w:b/>
          <w:bCs/>
          <w:sz w:val="22"/>
          <w:szCs w:val="22"/>
        </w:rPr>
      </w:pPr>
      <w:r w:rsidRPr="008F598A">
        <w:rPr>
          <w:rFonts w:cs="Times New Roman"/>
          <w:b/>
          <w:bCs/>
          <w:sz w:val="22"/>
          <w:szCs w:val="22"/>
        </w:rPr>
        <w:t xml:space="preserve">Disposizioni </w:t>
      </w:r>
      <w:r w:rsidRPr="008F598A">
        <w:rPr>
          <w:rFonts w:eastAsia="ヒラギノ角ゴ Pro W3" w:cs="Times New Roman"/>
          <w:b/>
          <w:bCs/>
          <w:sz w:val="22"/>
          <w:szCs w:val="22"/>
        </w:rPr>
        <w:t>generali</w:t>
      </w:r>
      <w:r w:rsidRPr="008F598A">
        <w:rPr>
          <w:rFonts w:cs="Times New Roman"/>
          <w:b/>
          <w:bCs/>
          <w:sz w:val="22"/>
          <w:szCs w:val="22"/>
        </w:rPr>
        <w:t xml:space="preserve"> </w:t>
      </w:r>
    </w:p>
    <w:p w14:paraId="23CD809C" w14:textId="77777777" w:rsidR="00EB5246" w:rsidRPr="008F598A" w:rsidRDefault="00EB5246" w:rsidP="00EB5246">
      <w:pPr>
        <w:pStyle w:val="Paragrafoelenco"/>
        <w:ind w:left="0"/>
        <w:rPr>
          <w:rFonts w:cs="Times New Roman"/>
          <w:b/>
          <w:bCs/>
          <w:sz w:val="22"/>
          <w:szCs w:val="22"/>
        </w:rPr>
      </w:pPr>
    </w:p>
    <w:p w14:paraId="26464DD7" w14:textId="19544A8B" w:rsidR="00090FFC" w:rsidRPr="008F598A" w:rsidRDefault="00090FFC" w:rsidP="006773C3">
      <w:pPr>
        <w:pStyle w:val="Paragrafoelenco"/>
        <w:numPr>
          <w:ilvl w:val="1"/>
          <w:numId w:val="14"/>
        </w:numPr>
        <w:jc w:val="both"/>
        <w:rPr>
          <w:rFonts w:cs="Times New Roman"/>
          <w:sz w:val="22"/>
          <w:szCs w:val="22"/>
        </w:rPr>
      </w:pPr>
      <w:r w:rsidRPr="008F598A">
        <w:rPr>
          <w:rFonts w:cs="Times New Roman"/>
          <w:sz w:val="22"/>
          <w:szCs w:val="22"/>
        </w:rPr>
        <w:t xml:space="preserve">Le Parti riconoscono reciprocamente che, ai fini dell'esecuzione del presente Accordo di Riservatezza, ciascuna Parte potrà comunicare all’altra Parte dati dei rispettivi rappresentanti </w:t>
      </w:r>
      <w:r w:rsidRPr="008F598A">
        <w:rPr>
          <w:rFonts w:cs="Times New Roman"/>
          <w:i/>
          <w:iCs/>
          <w:sz w:val="22"/>
          <w:szCs w:val="22"/>
        </w:rPr>
        <w:t>pro tempore</w:t>
      </w:r>
      <w:r w:rsidRPr="008F598A">
        <w:rPr>
          <w:rFonts w:cs="Times New Roman"/>
          <w:sz w:val="22"/>
          <w:szCs w:val="22"/>
        </w:rPr>
        <w:t xml:space="preserve"> e degli altri soggetti sottoscriventi e/o degli altri soggetti incaricati della gestione del presente Accordo di </w:t>
      </w:r>
      <w:r w:rsidRPr="008F598A">
        <w:rPr>
          <w:rFonts w:cs="Times New Roman"/>
          <w:sz w:val="22"/>
          <w:szCs w:val="22"/>
        </w:rPr>
        <w:lastRenderedPageBreak/>
        <w:t>Riservatezza, che costituiscono dati personali (di seguito, “</w:t>
      </w:r>
      <w:r w:rsidRPr="008F598A">
        <w:rPr>
          <w:rFonts w:cs="Times New Roman"/>
          <w:b/>
          <w:bCs/>
          <w:sz w:val="22"/>
          <w:szCs w:val="22"/>
        </w:rPr>
        <w:t>Dati Personali</w:t>
      </w:r>
      <w:r w:rsidRPr="008F598A">
        <w:rPr>
          <w:rFonts w:cs="Times New Roman"/>
          <w:sz w:val="22"/>
          <w:szCs w:val="22"/>
        </w:rPr>
        <w:t xml:space="preserve">”) ai sensi del Regolamento Generale sulla Protezione dei Dati (UE) n. 2016/679 (di seguito, </w:t>
      </w:r>
      <w:r w:rsidR="006A6A2C" w:rsidRPr="008F598A">
        <w:rPr>
          <w:rFonts w:cs="Times New Roman"/>
          <w:sz w:val="22"/>
          <w:szCs w:val="22"/>
        </w:rPr>
        <w:t>“</w:t>
      </w:r>
      <w:r w:rsidRPr="008F598A">
        <w:rPr>
          <w:rFonts w:cs="Times New Roman"/>
          <w:b/>
          <w:bCs/>
          <w:sz w:val="22"/>
          <w:szCs w:val="22"/>
        </w:rPr>
        <w:t>GDPR</w:t>
      </w:r>
      <w:r w:rsidR="006A6A2C" w:rsidRPr="008F598A">
        <w:rPr>
          <w:rFonts w:cs="Times New Roman"/>
          <w:sz w:val="22"/>
          <w:szCs w:val="22"/>
        </w:rPr>
        <w:t>”</w:t>
      </w:r>
      <w:r w:rsidRPr="008F598A">
        <w:rPr>
          <w:rFonts w:cs="Times New Roman"/>
          <w:sz w:val="22"/>
          <w:szCs w:val="22"/>
        </w:rPr>
        <w:t xml:space="preserve">). Ciascuna Parte si impegna, in qualità di autonomo titolare del trattamento, a trattare i Dati Personali, sia con modalità cartacee che elettroniche, nel rispetto di adeguate e appropriate misure di sicurezza e delle leggi di volta in volta applicabili in materia di protezione dei dati personali - tra cui, a titolo esemplificativo e non esaustivo, il GDPR, il D. Lgs. 196/2003 e successive modifiche, nonché i provvedimenti dell’Autorità Garante per la protezione dei dati personali - ai soli fini dell'esecuzione e della gestione del presente </w:t>
      </w:r>
      <w:r w:rsidR="00770D67" w:rsidRPr="008F598A">
        <w:rPr>
          <w:rFonts w:cs="Times New Roman"/>
          <w:sz w:val="22"/>
          <w:szCs w:val="22"/>
        </w:rPr>
        <w:t>Accordo di Riservatezza</w:t>
      </w:r>
      <w:r w:rsidRPr="008F598A">
        <w:rPr>
          <w:rFonts w:cs="Times New Roman"/>
          <w:sz w:val="22"/>
          <w:szCs w:val="22"/>
        </w:rPr>
        <w:t xml:space="preserve">. </w:t>
      </w:r>
    </w:p>
    <w:p w14:paraId="46CE2D3B" w14:textId="4655BF6A" w:rsidR="00CA7338" w:rsidRPr="008F598A" w:rsidRDefault="00CA7338" w:rsidP="00CA7338">
      <w:pPr>
        <w:pStyle w:val="Paragrafoelenco"/>
        <w:jc w:val="both"/>
        <w:rPr>
          <w:rFonts w:cs="Times New Roman"/>
          <w:sz w:val="22"/>
          <w:szCs w:val="22"/>
        </w:rPr>
      </w:pPr>
    </w:p>
    <w:p w14:paraId="53AC2308" w14:textId="72C09559" w:rsidR="00533BEA" w:rsidRPr="008F598A" w:rsidRDefault="00CA7338" w:rsidP="00533BEA">
      <w:pPr>
        <w:pStyle w:val="Paragrafoelenco"/>
        <w:jc w:val="both"/>
        <w:rPr>
          <w:rFonts w:cs="Times New Roman"/>
          <w:sz w:val="22"/>
          <w:szCs w:val="22"/>
        </w:rPr>
      </w:pPr>
      <w:r w:rsidRPr="008F598A">
        <w:rPr>
          <w:rFonts w:cs="Times New Roman"/>
          <w:sz w:val="22"/>
          <w:szCs w:val="22"/>
        </w:rPr>
        <w:t xml:space="preserve">Fermo quanto sopra, nel caso in cui, nel corso del presente Accordo di Riservatezza, una Parte richieda all’altra lo svolgimento di attività di trattamento di dati personali per suo conto, le Parti si impegnano sin d'ora a darsene reciproca comunicazione e a regolare i rispettivi ruoli per il tramite di un contratto o di un altro atto giuridico ai sensi del GDPR. </w:t>
      </w:r>
    </w:p>
    <w:p w14:paraId="024FD314" w14:textId="77777777" w:rsidR="00A823C4" w:rsidRPr="009C4293" w:rsidRDefault="00A823C4" w:rsidP="0038486B"/>
    <w:p w14:paraId="1E9CAEA5" w14:textId="1473AB40" w:rsidR="000755DA" w:rsidRPr="008F598A" w:rsidRDefault="00AB0A8D" w:rsidP="00880F7A">
      <w:pPr>
        <w:pStyle w:val="Paragrafoelenco"/>
        <w:numPr>
          <w:ilvl w:val="1"/>
          <w:numId w:val="14"/>
        </w:numPr>
        <w:jc w:val="both"/>
        <w:rPr>
          <w:rFonts w:cs="Times New Roman"/>
          <w:sz w:val="22"/>
          <w:szCs w:val="22"/>
        </w:rPr>
      </w:pPr>
      <w:r w:rsidRPr="008F598A">
        <w:rPr>
          <w:rFonts w:cs="Times New Roman"/>
          <w:sz w:val="22"/>
          <w:szCs w:val="22"/>
        </w:rPr>
        <w:t>Il mancato esercizio o l'eser</w:t>
      </w:r>
      <w:r w:rsidR="00CE6FDA" w:rsidRPr="008F598A">
        <w:rPr>
          <w:rFonts w:cs="Times New Roman"/>
          <w:sz w:val="22"/>
          <w:szCs w:val="22"/>
        </w:rPr>
        <w:t>cizio tardivo dei diritti della Società,</w:t>
      </w:r>
      <w:r w:rsidRPr="008F598A">
        <w:rPr>
          <w:rFonts w:cs="Times New Roman"/>
          <w:sz w:val="22"/>
          <w:szCs w:val="22"/>
        </w:rPr>
        <w:t xml:space="preserve"> derivanti dal presente Accordo di Riservatezza</w:t>
      </w:r>
      <w:r w:rsidR="00CE6FDA" w:rsidRPr="008F598A">
        <w:rPr>
          <w:rFonts w:cs="Times New Roman"/>
          <w:sz w:val="22"/>
          <w:szCs w:val="22"/>
        </w:rPr>
        <w:t>,</w:t>
      </w:r>
      <w:r w:rsidRPr="008F598A">
        <w:rPr>
          <w:rFonts w:cs="Times New Roman"/>
          <w:sz w:val="22"/>
          <w:szCs w:val="22"/>
        </w:rPr>
        <w:t xml:space="preserve"> non costituiranno rinuncia a tali diritti. Nel caso in cui qualsiasi previsione del presente Accordo di Riservatezza sia o divenisse parzialmente o totalmente invalida o inefficace, </w:t>
      </w:r>
      <w:r w:rsidR="00832A30" w:rsidRPr="008F598A">
        <w:rPr>
          <w:rFonts w:cs="Times New Roman"/>
          <w:sz w:val="22"/>
          <w:szCs w:val="22"/>
        </w:rPr>
        <w:t xml:space="preserve">non sarà pregiudicata </w:t>
      </w:r>
      <w:r w:rsidRPr="008F598A">
        <w:rPr>
          <w:rFonts w:cs="Times New Roman"/>
          <w:sz w:val="22"/>
          <w:szCs w:val="22"/>
        </w:rPr>
        <w:t>la validità delle r</w:t>
      </w:r>
      <w:r w:rsidR="00832A30" w:rsidRPr="008F598A">
        <w:rPr>
          <w:rFonts w:cs="Times New Roman"/>
          <w:sz w:val="22"/>
          <w:szCs w:val="22"/>
        </w:rPr>
        <w:t>estanti</w:t>
      </w:r>
      <w:r w:rsidR="00BD3CAA" w:rsidRPr="008F598A">
        <w:rPr>
          <w:rFonts w:cs="Times New Roman"/>
          <w:sz w:val="22"/>
          <w:szCs w:val="22"/>
        </w:rPr>
        <w:t xml:space="preserve"> </w:t>
      </w:r>
      <w:r w:rsidRPr="008F598A">
        <w:rPr>
          <w:rFonts w:cs="Times New Roman"/>
          <w:sz w:val="22"/>
          <w:szCs w:val="22"/>
        </w:rPr>
        <w:t>disposizioni del presente Accordo di Riservatezza</w:t>
      </w:r>
      <w:r w:rsidR="00832A30" w:rsidRPr="008F598A">
        <w:rPr>
          <w:rFonts w:cs="Times New Roman"/>
          <w:sz w:val="22"/>
          <w:szCs w:val="22"/>
        </w:rPr>
        <w:t xml:space="preserve">. </w:t>
      </w:r>
    </w:p>
    <w:p w14:paraId="417D5493" w14:textId="77777777" w:rsidR="00A823C4" w:rsidRPr="009C4293" w:rsidRDefault="00A823C4" w:rsidP="0038486B"/>
    <w:p w14:paraId="2C264EA7" w14:textId="1B888DE0" w:rsidR="00634D25" w:rsidRPr="008F598A" w:rsidRDefault="00634D25" w:rsidP="00880F7A">
      <w:pPr>
        <w:pStyle w:val="Paragrafoelenco"/>
        <w:numPr>
          <w:ilvl w:val="1"/>
          <w:numId w:val="14"/>
        </w:numPr>
        <w:jc w:val="both"/>
        <w:rPr>
          <w:rFonts w:cs="Times New Roman"/>
          <w:sz w:val="22"/>
          <w:szCs w:val="22"/>
        </w:rPr>
      </w:pPr>
      <w:r w:rsidRPr="008F598A">
        <w:rPr>
          <w:rFonts w:cs="Times New Roman"/>
          <w:sz w:val="22"/>
          <w:szCs w:val="22"/>
        </w:rPr>
        <w:t xml:space="preserve">Gli obblighi di riservatezza di cui al presente Accordo di Riservatezza avranno una durata di 24 mesi a partire dalla data di sottoscrizione dello stesso. </w:t>
      </w:r>
    </w:p>
    <w:p w14:paraId="7D0BF5F3" w14:textId="77777777" w:rsidR="00A823C4" w:rsidRPr="009C4293" w:rsidRDefault="00A823C4" w:rsidP="0038486B"/>
    <w:p w14:paraId="7BE4B16D" w14:textId="41EC9484" w:rsidR="00AB0A8D" w:rsidRPr="008F598A" w:rsidRDefault="00AB0A8D" w:rsidP="00880F7A">
      <w:pPr>
        <w:pStyle w:val="Paragrafoelenco"/>
        <w:numPr>
          <w:ilvl w:val="1"/>
          <w:numId w:val="14"/>
        </w:numPr>
        <w:jc w:val="both"/>
        <w:rPr>
          <w:rFonts w:cs="Times New Roman"/>
          <w:sz w:val="22"/>
          <w:szCs w:val="22"/>
        </w:rPr>
      </w:pPr>
      <w:r w:rsidRPr="008F598A">
        <w:rPr>
          <w:rFonts w:cs="Times New Roman"/>
          <w:sz w:val="22"/>
          <w:szCs w:val="22"/>
        </w:rPr>
        <w:t>Qualsiasi modifica e/o integrazione al prese</w:t>
      </w:r>
      <w:r w:rsidR="000755DA" w:rsidRPr="008F598A">
        <w:rPr>
          <w:rFonts w:cs="Times New Roman"/>
          <w:sz w:val="22"/>
          <w:szCs w:val="22"/>
        </w:rPr>
        <w:t xml:space="preserve">nte Accordo di Riservatezza </w:t>
      </w:r>
      <w:r w:rsidRPr="008F598A">
        <w:rPr>
          <w:rFonts w:cs="Times New Roman"/>
          <w:sz w:val="22"/>
          <w:szCs w:val="22"/>
        </w:rPr>
        <w:t>sarà val</w:t>
      </w:r>
      <w:r w:rsidR="00CE6FDA" w:rsidRPr="008F598A">
        <w:rPr>
          <w:rFonts w:cs="Times New Roman"/>
          <w:sz w:val="22"/>
          <w:szCs w:val="22"/>
        </w:rPr>
        <w:t xml:space="preserve">ida </w:t>
      </w:r>
      <w:r w:rsidR="004461E5" w:rsidRPr="008F598A">
        <w:rPr>
          <w:rFonts w:cs="Times New Roman"/>
          <w:sz w:val="22"/>
          <w:szCs w:val="22"/>
        </w:rPr>
        <w:t>esclusivamente</w:t>
      </w:r>
      <w:r w:rsidR="00BD3CAA" w:rsidRPr="008F598A">
        <w:rPr>
          <w:rFonts w:cs="Times New Roman"/>
          <w:sz w:val="22"/>
          <w:szCs w:val="22"/>
        </w:rPr>
        <w:t xml:space="preserve"> </w:t>
      </w:r>
      <w:r w:rsidR="004461E5" w:rsidRPr="008F598A">
        <w:rPr>
          <w:rFonts w:cs="Times New Roman"/>
          <w:sz w:val="22"/>
          <w:szCs w:val="22"/>
        </w:rPr>
        <w:t>se risultante</w:t>
      </w:r>
      <w:r w:rsidR="000755DA" w:rsidRPr="008F598A">
        <w:rPr>
          <w:rFonts w:cs="Times New Roman"/>
          <w:sz w:val="22"/>
          <w:szCs w:val="22"/>
        </w:rPr>
        <w:t xml:space="preserve"> da atto scritto, </w:t>
      </w:r>
      <w:r w:rsidR="0044148D" w:rsidRPr="008F598A">
        <w:rPr>
          <w:rFonts w:cs="Times New Roman"/>
          <w:sz w:val="22"/>
          <w:szCs w:val="22"/>
        </w:rPr>
        <w:t xml:space="preserve">siglato </w:t>
      </w:r>
      <w:r w:rsidR="00CE6FDA" w:rsidRPr="008F598A">
        <w:rPr>
          <w:rFonts w:cs="Times New Roman"/>
          <w:sz w:val="22"/>
          <w:szCs w:val="22"/>
        </w:rPr>
        <w:t xml:space="preserve">da </w:t>
      </w:r>
      <w:r w:rsidR="0044148D" w:rsidRPr="008F598A">
        <w:rPr>
          <w:rFonts w:cs="Times New Roman"/>
          <w:sz w:val="22"/>
          <w:szCs w:val="22"/>
        </w:rPr>
        <w:t>ciascuna</w:t>
      </w:r>
      <w:r w:rsidR="00BD3CAA" w:rsidRPr="008F598A">
        <w:rPr>
          <w:rFonts w:cs="Times New Roman"/>
          <w:sz w:val="22"/>
          <w:szCs w:val="22"/>
        </w:rPr>
        <w:t xml:space="preserve"> </w:t>
      </w:r>
      <w:r w:rsidR="00CE6FDA" w:rsidRPr="008F598A">
        <w:rPr>
          <w:rFonts w:cs="Times New Roman"/>
          <w:sz w:val="22"/>
          <w:szCs w:val="22"/>
        </w:rPr>
        <w:t>Part</w:t>
      </w:r>
      <w:r w:rsidR="0044148D" w:rsidRPr="008F598A">
        <w:rPr>
          <w:rFonts w:cs="Times New Roman"/>
          <w:sz w:val="22"/>
          <w:szCs w:val="22"/>
        </w:rPr>
        <w:t>e</w:t>
      </w:r>
      <w:r w:rsidRPr="008F598A">
        <w:rPr>
          <w:rFonts w:cs="Times New Roman"/>
          <w:sz w:val="22"/>
          <w:szCs w:val="22"/>
        </w:rPr>
        <w:t>.</w:t>
      </w:r>
    </w:p>
    <w:p w14:paraId="72F6210F" w14:textId="77777777" w:rsidR="0042222D" w:rsidRPr="009C4293" w:rsidRDefault="0042222D" w:rsidP="0038486B"/>
    <w:p w14:paraId="643E08D6" w14:textId="77777777" w:rsidR="00D85C63" w:rsidRPr="008F598A" w:rsidRDefault="00AB0A8D" w:rsidP="00880F7A">
      <w:pPr>
        <w:pStyle w:val="Paragrafoelenco"/>
        <w:numPr>
          <w:ilvl w:val="1"/>
          <w:numId w:val="14"/>
        </w:numPr>
        <w:jc w:val="both"/>
        <w:rPr>
          <w:rFonts w:cs="Times New Roman"/>
          <w:sz w:val="22"/>
          <w:szCs w:val="22"/>
        </w:rPr>
      </w:pPr>
      <w:r w:rsidRPr="008F598A">
        <w:rPr>
          <w:rFonts w:cs="Times New Roman"/>
          <w:sz w:val="22"/>
          <w:szCs w:val="22"/>
        </w:rPr>
        <w:t>Il presente Accordo di Riservatezza</w:t>
      </w:r>
      <w:r w:rsidR="00BD3CAA" w:rsidRPr="008F598A">
        <w:rPr>
          <w:rFonts w:cs="Times New Roman"/>
          <w:sz w:val="22"/>
          <w:szCs w:val="22"/>
        </w:rPr>
        <w:t xml:space="preserve"> </w:t>
      </w:r>
      <w:r w:rsidR="005801EF" w:rsidRPr="008F598A">
        <w:rPr>
          <w:rFonts w:cs="Times New Roman"/>
          <w:sz w:val="22"/>
          <w:szCs w:val="22"/>
        </w:rPr>
        <w:t xml:space="preserve">è disciplinato dalla, e dovrà essere interpretato in conformità alla, legge italiana. </w:t>
      </w:r>
    </w:p>
    <w:p w14:paraId="3AE5E7D0" w14:textId="77777777" w:rsidR="00D85C63" w:rsidRPr="008F598A" w:rsidRDefault="00D85C63" w:rsidP="00D85C63">
      <w:pPr>
        <w:pStyle w:val="Paragrafoelenco"/>
        <w:rPr>
          <w:rFonts w:cs="Times New Roman"/>
          <w:bCs/>
          <w:sz w:val="22"/>
          <w:szCs w:val="22"/>
        </w:rPr>
      </w:pPr>
    </w:p>
    <w:p w14:paraId="0F77995D" w14:textId="0BDACED9" w:rsidR="00257712" w:rsidRPr="008F598A" w:rsidRDefault="005801EF" w:rsidP="00880F7A">
      <w:pPr>
        <w:pStyle w:val="Paragrafoelenco"/>
        <w:numPr>
          <w:ilvl w:val="1"/>
          <w:numId w:val="14"/>
        </w:numPr>
        <w:jc w:val="both"/>
        <w:rPr>
          <w:rFonts w:cs="Times New Roman"/>
          <w:sz w:val="22"/>
          <w:szCs w:val="22"/>
        </w:rPr>
      </w:pPr>
      <w:r w:rsidRPr="008F598A">
        <w:rPr>
          <w:rFonts w:cs="Times New Roman"/>
          <w:bCs/>
          <w:sz w:val="22"/>
          <w:szCs w:val="22"/>
        </w:rPr>
        <w:t>Ogni</w:t>
      </w:r>
      <w:r w:rsidRPr="008F598A">
        <w:rPr>
          <w:rFonts w:cs="Times New Roman"/>
          <w:sz w:val="22"/>
          <w:szCs w:val="22"/>
        </w:rPr>
        <w:t xml:space="preserve"> controversia </w:t>
      </w:r>
      <w:r w:rsidRPr="008F598A">
        <w:rPr>
          <w:rFonts w:cs="Times New Roman"/>
          <w:bCs/>
          <w:sz w:val="22"/>
          <w:szCs w:val="22"/>
        </w:rPr>
        <w:t>che dovesse eventualmente insorgere tra le Parti, in relazione alla, o in dipendenza della, validità, esecuzione e/o interpretazione del</w:t>
      </w:r>
      <w:r w:rsidRPr="008F598A">
        <w:rPr>
          <w:rFonts w:cs="Times New Roman"/>
          <w:sz w:val="22"/>
          <w:szCs w:val="22"/>
        </w:rPr>
        <w:t xml:space="preserve"> presente Accordo </w:t>
      </w:r>
      <w:r w:rsidR="00744115" w:rsidRPr="008F598A">
        <w:rPr>
          <w:rFonts w:cs="Times New Roman"/>
          <w:sz w:val="22"/>
          <w:szCs w:val="22"/>
        </w:rPr>
        <w:t xml:space="preserve">di Riservatezza </w:t>
      </w:r>
      <w:r w:rsidRPr="008F598A">
        <w:rPr>
          <w:rFonts w:cs="Times New Roman"/>
          <w:sz w:val="22"/>
          <w:szCs w:val="22"/>
        </w:rPr>
        <w:t xml:space="preserve">sarà </w:t>
      </w:r>
      <w:r w:rsidRPr="008F598A">
        <w:rPr>
          <w:rFonts w:cs="Times New Roman"/>
          <w:bCs/>
          <w:sz w:val="22"/>
          <w:szCs w:val="22"/>
        </w:rPr>
        <w:t>rimessa alla competenza</w:t>
      </w:r>
      <w:r w:rsidRPr="008F598A">
        <w:rPr>
          <w:rFonts w:cs="Times New Roman"/>
          <w:sz w:val="22"/>
          <w:szCs w:val="22"/>
        </w:rPr>
        <w:t xml:space="preserve"> esclusiva</w:t>
      </w:r>
      <w:r w:rsidRPr="008F598A">
        <w:rPr>
          <w:rFonts w:cs="Times New Roman"/>
          <w:bCs/>
          <w:sz w:val="22"/>
          <w:szCs w:val="22"/>
        </w:rPr>
        <w:t xml:space="preserve"> del Tribunale</w:t>
      </w:r>
      <w:r w:rsidRPr="008F598A">
        <w:rPr>
          <w:rFonts w:cs="Times New Roman"/>
          <w:sz w:val="22"/>
          <w:szCs w:val="22"/>
        </w:rPr>
        <w:t xml:space="preserve"> di</w:t>
      </w:r>
      <w:r w:rsidR="00744115" w:rsidRPr="008F598A">
        <w:rPr>
          <w:rFonts w:cs="Times New Roman"/>
          <w:sz w:val="22"/>
          <w:szCs w:val="22"/>
        </w:rPr>
        <w:t xml:space="preserve"> Roma.</w:t>
      </w:r>
    </w:p>
    <w:p w14:paraId="7A433483" w14:textId="77777777" w:rsidR="00AB0A8D" w:rsidRPr="008F598A" w:rsidRDefault="00AB0A8D" w:rsidP="00880F7A">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rPr>
          <w:rFonts w:ascii="Times New Roman" w:hAnsi="Times New Roman"/>
          <w:sz w:val="22"/>
          <w:szCs w:val="22"/>
          <w:lang w:val="it-IT"/>
        </w:rPr>
      </w:pPr>
    </w:p>
    <w:p w14:paraId="584F9604" w14:textId="3F6D7FDD" w:rsidR="00A823C4" w:rsidRPr="008F598A" w:rsidRDefault="00A823C4">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line="288" w:lineRule="auto"/>
        <w:rPr>
          <w:rFonts w:ascii="Times New Roman" w:hAnsi="Times New Roman"/>
          <w:sz w:val="22"/>
          <w:szCs w:val="22"/>
          <w:lang w:val="it-IT"/>
        </w:rPr>
      </w:pPr>
    </w:p>
    <w:p w14:paraId="7F427A79" w14:textId="597E2B4A" w:rsidR="00776457" w:rsidRDefault="00AB0A8D">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line="288" w:lineRule="auto"/>
        <w:rPr>
          <w:rFonts w:ascii="Times New Roman" w:hAnsi="Times New Roman"/>
          <w:sz w:val="22"/>
          <w:szCs w:val="22"/>
          <w:lang w:val="it-IT"/>
        </w:rPr>
      </w:pPr>
      <w:r w:rsidRPr="5F158EBB">
        <w:rPr>
          <w:rFonts w:ascii="Times New Roman" w:hAnsi="Times New Roman"/>
          <w:sz w:val="22"/>
          <w:szCs w:val="22"/>
          <w:lang w:val="it-IT"/>
        </w:rPr>
        <w:t>______________________</w:t>
      </w:r>
    </w:p>
    <w:p w14:paraId="0DDAFC0E" w14:textId="2444CFDE" w:rsidR="004F3105" w:rsidRPr="008A5BC9" w:rsidRDefault="004F3105" w:rsidP="5F158EBB">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line="288" w:lineRule="auto"/>
        <w:rPr>
          <w:rFonts w:asciiTheme="majorBidi" w:hAnsiTheme="majorBidi" w:cstheme="majorBidi"/>
          <w:sz w:val="22"/>
          <w:szCs w:val="22"/>
          <w:lang w:val="it-IT"/>
        </w:rPr>
      </w:pPr>
      <w:r w:rsidRPr="00EB5246">
        <w:rPr>
          <w:rFonts w:asciiTheme="majorBidi" w:hAnsiTheme="majorBidi" w:cstheme="majorBidi"/>
          <w:sz w:val="22"/>
          <w:szCs w:val="22"/>
        </w:rPr>
        <w:t>[●]</w:t>
      </w:r>
    </w:p>
    <w:p w14:paraId="346181F2" w14:textId="0FBCD471" w:rsidR="002B4813" w:rsidRPr="008A5BC9" w:rsidRDefault="0034488D" w:rsidP="0038486B">
      <w:pPr>
        <w:pStyle w:val="Corpotesto"/>
        <w:jc w:val="left"/>
      </w:pPr>
      <w:r w:rsidRPr="5F158EBB">
        <w:t xml:space="preserve">Dott. </w:t>
      </w:r>
      <w:r w:rsidRPr="00EB5246">
        <w:t>[●]</w:t>
      </w:r>
      <w:r w:rsidRPr="5F158EBB">
        <w:t xml:space="preserve"> </w:t>
      </w:r>
    </w:p>
    <w:p w14:paraId="797137C4" w14:textId="2860417B" w:rsidR="00704D06" w:rsidRPr="008A5BC9" w:rsidRDefault="00704D06" w:rsidP="5F158EBB">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line="288" w:lineRule="auto"/>
        <w:rPr>
          <w:rFonts w:asciiTheme="majorBidi" w:hAnsiTheme="majorBidi" w:cstheme="majorBidi"/>
          <w:sz w:val="22"/>
          <w:szCs w:val="22"/>
          <w:lang w:val="it-IT"/>
        </w:rPr>
      </w:pPr>
      <w:r w:rsidRPr="5F158EBB">
        <w:rPr>
          <w:rFonts w:asciiTheme="majorBidi" w:hAnsiTheme="majorBidi" w:cstheme="majorBidi"/>
          <w:sz w:val="22"/>
          <w:szCs w:val="22"/>
          <w:lang w:val="it-IT"/>
        </w:rPr>
        <w:t>Qualifica:</w:t>
      </w:r>
      <w:r w:rsidRPr="5F158EBB">
        <w:rPr>
          <w:rFonts w:asciiTheme="majorBidi" w:hAnsiTheme="majorBidi" w:cstheme="majorBidi"/>
          <w:sz w:val="22"/>
          <w:szCs w:val="22"/>
        </w:rPr>
        <w:t xml:space="preserve"> </w:t>
      </w:r>
      <w:r w:rsidRPr="00EB5246">
        <w:rPr>
          <w:rFonts w:asciiTheme="majorBidi" w:hAnsiTheme="majorBidi" w:cstheme="majorBidi"/>
          <w:sz w:val="22"/>
          <w:szCs w:val="22"/>
        </w:rPr>
        <w:t>[●]</w:t>
      </w:r>
      <w:r w:rsidRPr="5F158EBB">
        <w:rPr>
          <w:rFonts w:asciiTheme="majorBidi" w:hAnsiTheme="majorBidi" w:cstheme="majorBidi"/>
          <w:sz w:val="22"/>
          <w:szCs w:val="22"/>
        </w:rPr>
        <w:t xml:space="preserve"> </w:t>
      </w:r>
    </w:p>
    <w:p w14:paraId="75BF9799" w14:textId="20796B81" w:rsidR="00AB0A8D" w:rsidRPr="008F598A" w:rsidRDefault="00AB0A8D">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line="288" w:lineRule="auto"/>
        <w:rPr>
          <w:rFonts w:ascii="Times New Roman" w:hAnsi="Times New Roman"/>
          <w:sz w:val="22"/>
          <w:szCs w:val="22"/>
          <w:lang w:val="it-IT"/>
        </w:rPr>
      </w:pPr>
    </w:p>
    <w:p w14:paraId="3C560F94" w14:textId="2A2BC863" w:rsidR="00305557" w:rsidRPr="008F598A" w:rsidRDefault="00305557" w:rsidP="00257CA3">
      <w:pPr>
        <w:pStyle w:val="Textkrper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240" w:line="288" w:lineRule="auto"/>
        <w:rPr>
          <w:rFonts w:ascii="Times New Roman" w:hAnsi="Times New Roman"/>
          <w:b/>
          <w:color w:val="auto"/>
          <w:sz w:val="22"/>
          <w:szCs w:val="22"/>
          <w:lang w:val="it-IT"/>
        </w:rPr>
      </w:pPr>
    </w:p>
    <w:sectPr w:rsidR="00305557" w:rsidRPr="008F598A" w:rsidSect="008F598A">
      <w:headerReference w:type="even" r:id="rId13"/>
      <w:footerReference w:type="even" r:id="rId14"/>
      <w:footerReference w:type="default" r:id="rId15"/>
      <w:headerReference w:type="first" r:id="rId16"/>
      <w:footerReference w:type="first" r:id="rId17"/>
      <w:pgSz w:w="11900" w:h="16840"/>
      <w:pgMar w:top="1418" w:right="1134" w:bottom="1134" w:left="1134" w:header="397" w:footer="283" w:gutter="0"/>
      <w:cols w:space="720"/>
      <w:titlePg/>
      <w:docGrid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F4973" w14:textId="77777777" w:rsidR="003D3F64" w:rsidRDefault="003D3F64" w:rsidP="0038486B">
      <w:r>
        <w:separator/>
      </w:r>
    </w:p>
    <w:p w14:paraId="20C1B212" w14:textId="77777777" w:rsidR="003D3F64" w:rsidRDefault="003D3F64" w:rsidP="0038486B"/>
    <w:p w14:paraId="41D92897" w14:textId="77777777" w:rsidR="003D3F64" w:rsidRDefault="003D3F64" w:rsidP="0038486B"/>
    <w:p w14:paraId="42F710B5" w14:textId="77777777" w:rsidR="003D3F64" w:rsidRDefault="003D3F64" w:rsidP="0038486B"/>
    <w:p w14:paraId="1B48C028" w14:textId="77777777" w:rsidR="003D3F64" w:rsidRDefault="003D3F64" w:rsidP="0038486B"/>
    <w:p w14:paraId="51006E2F" w14:textId="77777777" w:rsidR="003D3F64" w:rsidRDefault="003D3F64" w:rsidP="0038486B"/>
    <w:p w14:paraId="188FEEFF" w14:textId="77777777" w:rsidR="003D3F64" w:rsidRDefault="003D3F64" w:rsidP="0038486B"/>
    <w:p w14:paraId="64D07205" w14:textId="77777777" w:rsidR="003D3F64" w:rsidRDefault="003D3F64" w:rsidP="0038486B"/>
    <w:p w14:paraId="2BB30B4D" w14:textId="77777777" w:rsidR="003D3F64" w:rsidRDefault="003D3F64" w:rsidP="0038486B"/>
    <w:p w14:paraId="0EC54884" w14:textId="77777777" w:rsidR="003D3F64" w:rsidRDefault="003D3F64" w:rsidP="0038486B"/>
    <w:p w14:paraId="417BA4A1" w14:textId="77777777" w:rsidR="003D3F64" w:rsidRDefault="003D3F64" w:rsidP="0038486B"/>
    <w:p w14:paraId="3F678290" w14:textId="77777777" w:rsidR="003D3F64" w:rsidRDefault="003D3F64" w:rsidP="0038486B"/>
    <w:p w14:paraId="0108B27F" w14:textId="77777777" w:rsidR="003D3F64" w:rsidRDefault="003D3F64" w:rsidP="0038486B"/>
    <w:p w14:paraId="45B45FFE" w14:textId="77777777" w:rsidR="003D3F64" w:rsidRDefault="003D3F64" w:rsidP="0038486B"/>
    <w:p w14:paraId="33D37369" w14:textId="77777777" w:rsidR="003D3F64" w:rsidRDefault="003D3F64" w:rsidP="0038486B"/>
    <w:p w14:paraId="51FF43CF" w14:textId="77777777" w:rsidR="003D3F64" w:rsidRDefault="003D3F64" w:rsidP="0038486B"/>
    <w:p w14:paraId="48D92CAC" w14:textId="77777777" w:rsidR="003D3F64" w:rsidRDefault="003D3F64" w:rsidP="0038486B"/>
    <w:p w14:paraId="4E939F78" w14:textId="77777777" w:rsidR="003D3F64" w:rsidRDefault="003D3F64" w:rsidP="0038486B"/>
    <w:p w14:paraId="1059A865" w14:textId="77777777" w:rsidR="003D3F64" w:rsidRDefault="003D3F64" w:rsidP="0038486B"/>
  </w:endnote>
  <w:endnote w:type="continuationSeparator" w:id="0">
    <w:p w14:paraId="781E49BC" w14:textId="77777777" w:rsidR="003D3F64" w:rsidRDefault="003D3F64" w:rsidP="0038486B">
      <w:r>
        <w:continuationSeparator/>
      </w:r>
    </w:p>
    <w:p w14:paraId="3CFFA8F5" w14:textId="77777777" w:rsidR="003D3F64" w:rsidRDefault="003D3F64" w:rsidP="0038486B"/>
    <w:p w14:paraId="37019BFE" w14:textId="77777777" w:rsidR="003D3F64" w:rsidRDefault="003D3F64" w:rsidP="0038486B"/>
    <w:p w14:paraId="53CA22B5" w14:textId="77777777" w:rsidR="003D3F64" w:rsidRDefault="003D3F64" w:rsidP="0038486B"/>
    <w:p w14:paraId="0CA265E1" w14:textId="77777777" w:rsidR="003D3F64" w:rsidRDefault="003D3F64" w:rsidP="0038486B"/>
    <w:p w14:paraId="4D2B2056" w14:textId="77777777" w:rsidR="003D3F64" w:rsidRDefault="003D3F64" w:rsidP="0038486B"/>
    <w:p w14:paraId="0A84548B" w14:textId="77777777" w:rsidR="003D3F64" w:rsidRDefault="003D3F64" w:rsidP="0038486B"/>
    <w:p w14:paraId="11AC0F0C" w14:textId="77777777" w:rsidR="003D3F64" w:rsidRDefault="003D3F64" w:rsidP="0038486B"/>
    <w:p w14:paraId="10C9FBD4" w14:textId="77777777" w:rsidR="003D3F64" w:rsidRDefault="003D3F64" w:rsidP="0038486B"/>
    <w:p w14:paraId="2FCEBDE5" w14:textId="77777777" w:rsidR="003D3F64" w:rsidRDefault="003D3F64" w:rsidP="0038486B"/>
    <w:p w14:paraId="2957D7C7" w14:textId="77777777" w:rsidR="003D3F64" w:rsidRDefault="003D3F64" w:rsidP="0038486B"/>
    <w:p w14:paraId="29FDC21D" w14:textId="77777777" w:rsidR="003D3F64" w:rsidRDefault="003D3F64" w:rsidP="0038486B"/>
    <w:p w14:paraId="070C9DB1" w14:textId="77777777" w:rsidR="003D3F64" w:rsidRDefault="003D3F64" w:rsidP="0038486B"/>
    <w:p w14:paraId="0A0A49E6" w14:textId="77777777" w:rsidR="003D3F64" w:rsidRDefault="003D3F64" w:rsidP="0038486B"/>
    <w:p w14:paraId="47C1B1AE" w14:textId="77777777" w:rsidR="003D3F64" w:rsidRDefault="003D3F64" w:rsidP="0038486B"/>
    <w:p w14:paraId="6CCA31BB" w14:textId="77777777" w:rsidR="003D3F64" w:rsidRDefault="003D3F64" w:rsidP="0038486B"/>
    <w:p w14:paraId="23E2C4C0" w14:textId="77777777" w:rsidR="003D3F64" w:rsidRDefault="003D3F64" w:rsidP="0038486B"/>
    <w:p w14:paraId="4DA2D04B" w14:textId="77777777" w:rsidR="003D3F64" w:rsidRDefault="003D3F64" w:rsidP="0038486B"/>
    <w:p w14:paraId="7A1D9F37" w14:textId="77777777" w:rsidR="003D3F64" w:rsidRDefault="003D3F64" w:rsidP="0038486B"/>
  </w:endnote>
  <w:endnote w:type="continuationNotice" w:id="1">
    <w:p w14:paraId="78008CB3" w14:textId="77777777" w:rsidR="003D3F64" w:rsidRDefault="003D3F64" w:rsidP="0038486B"/>
    <w:p w14:paraId="4822A99C" w14:textId="77777777" w:rsidR="003D3F64" w:rsidRDefault="003D3F64" w:rsidP="0038486B"/>
    <w:p w14:paraId="74D1A5CD" w14:textId="77777777" w:rsidR="003D3F64" w:rsidRDefault="003D3F64" w:rsidP="0038486B"/>
    <w:p w14:paraId="29D2AB66" w14:textId="77777777" w:rsidR="003D3F64" w:rsidRDefault="003D3F64" w:rsidP="0038486B"/>
    <w:p w14:paraId="120640B3" w14:textId="77777777" w:rsidR="003D3F64" w:rsidRDefault="003D3F64" w:rsidP="0038486B"/>
    <w:p w14:paraId="14ECC1EF" w14:textId="77777777" w:rsidR="003D3F64" w:rsidRDefault="003D3F64" w:rsidP="0038486B"/>
    <w:p w14:paraId="59D8BC6C" w14:textId="77777777" w:rsidR="003D3F64" w:rsidRDefault="003D3F64" w:rsidP="0038486B"/>
    <w:p w14:paraId="6AC169D4" w14:textId="77777777" w:rsidR="003D3F64" w:rsidRDefault="003D3F64" w:rsidP="0038486B"/>
    <w:p w14:paraId="1905C7C1" w14:textId="77777777" w:rsidR="003D3F64" w:rsidRDefault="003D3F64" w:rsidP="0038486B"/>
    <w:p w14:paraId="0DCCF382" w14:textId="77777777" w:rsidR="003D3F64" w:rsidRDefault="003D3F64" w:rsidP="0038486B"/>
    <w:p w14:paraId="0AA68524" w14:textId="77777777" w:rsidR="003D3F64" w:rsidRDefault="003D3F64" w:rsidP="0038486B"/>
    <w:p w14:paraId="314E716C" w14:textId="77777777" w:rsidR="003D3F64" w:rsidRDefault="003D3F64" w:rsidP="0038486B"/>
    <w:p w14:paraId="296210AE" w14:textId="77777777" w:rsidR="003D3F64" w:rsidRDefault="003D3F64" w:rsidP="0038486B"/>
    <w:p w14:paraId="3226B1E3" w14:textId="77777777" w:rsidR="003D3F64" w:rsidRDefault="003D3F64" w:rsidP="003848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Arial Bold">
    <w:altName w:val="Arial"/>
    <w:panose1 w:val="00000000000000000000"/>
    <w:charset w:val="00"/>
    <w:family w:val="auto"/>
    <w:notTrueType/>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old Italic">
    <w:altName w:val="Times New Roman"/>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C152" w14:textId="77777777" w:rsidR="00AB0A8D" w:rsidRPr="00880F7A" w:rsidRDefault="00AB0A8D">
    <w:pPr>
      <w:pStyle w:val="Fuzeile1"/>
      <w:tabs>
        <w:tab w:val="clear" w:pos="9072"/>
        <w:tab w:val="right" w:pos="8993"/>
      </w:tabs>
      <w:jc w:val="right"/>
      <w:rPr>
        <w:rFonts w:ascii="Lucida Sans Unicode" w:hAnsi="Lucida Sans Unicode"/>
        <w:color w:val="auto"/>
        <w:sz w:val="20"/>
        <w:lang w:val="en-GB"/>
      </w:rPr>
    </w:pPr>
    <w:r w:rsidRPr="00880F7A">
      <w:rPr>
        <w:rFonts w:ascii="Lucida Sans Unicode" w:hAnsi="Lucida Sans Unicode"/>
        <w:sz w:val="16"/>
        <w:lang w:val="en-GB"/>
      </w:rPr>
      <w:t xml:space="preserve"> </w:t>
    </w:r>
    <w:r w:rsidRPr="00880F7A">
      <w:rPr>
        <w:rFonts w:ascii="Lucida Sans Unicode" w:hAnsi="Lucida Sans Unicode"/>
        <w:sz w:val="16"/>
        <w:lang w:val="en-GB"/>
      </w:rPr>
      <w:fldChar w:fldCharType="begin"/>
    </w:r>
    <w:r w:rsidRPr="00880F7A">
      <w:rPr>
        <w:rFonts w:ascii="Lucida Sans Unicode" w:hAnsi="Lucida Sans Unicode"/>
        <w:sz w:val="16"/>
        <w:lang w:val="en-GB"/>
      </w:rPr>
      <w:instrText xml:space="preserve"> PAGE </w:instrText>
    </w:r>
    <w:r w:rsidRPr="00880F7A">
      <w:rPr>
        <w:rFonts w:ascii="Lucida Sans Unicode" w:hAnsi="Lucida Sans Unicode"/>
        <w:sz w:val="16"/>
        <w:lang w:val="en-GB"/>
      </w:rPr>
      <w:fldChar w:fldCharType="separate"/>
    </w:r>
    <w:r w:rsidR="004460D4" w:rsidRPr="00880F7A">
      <w:rPr>
        <w:rFonts w:ascii="Lucida Sans Unicode" w:hAnsi="Lucida Sans Unicode"/>
        <w:sz w:val="16"/>
        <w:lang w:val="en-GB"/>
      </w:rPr>
      <w:t>4</w:t>
    </w:r>
    <w:r w:rsidRPr="00880F7A">
      <w:rPr>
        <w:rFonts w:ascii="Lucida Sans Unicode" w:hAnsi="Lucida Sans Unicode"/>
        <w:sz w:val="16"/>
        <w:lang w:val="en-GB"/>
      </w:rPr>
      <w:fldChar w:fldCharType="end"/>
    </w:r>
    <w:r w:rsidR="00F34308" w:rsidRPr="00880F7A">
      <w:rPr>
        <w:rFonts w:ascii="Lucida Sans Unicode" w:hAnsi="Lucida Sans Unicode"/>
        <w:sz w:val="16"/>
        <w:lang w:val="en-GB"/>
      </w:rPr>
      <w:t xml:space="preserve"> di</w:t>
    </w:r>
    <w:r w:rsidRPr="00880F7A">
      <w:rPr>
        <w:rFonts w:ascii="Lucida Sans Unicode" w:hAnsi="Lucida Sans Unicode"/>
        <w:sz w:val="16"/>
        <w:lang w:val="en-GB"/>
      </w:rPr>
      <w:t xml:space="preserve"> </w:t>
    </w:r>
    <w:r w:rsidRPr="00880F7A">
      <w:rPr>
        <w:rFonts w:ascii="Lucida Sans Unicode" w:hAnsi="Lucida Sans Unicode"/>
        <w:sz w:val="16"/>
        <w:lang w:val="en-GB"/>
      </w:rPr>
      <w:fldChar w:fldCharType="begin"/>
    </w:r>
    <w:r w:rsidRPr="00880F7A">
      <w:rPr>
        <w:rFonts w:ascii="Lucida Sans Unicode" w:hAnsi="Lucida Sans Unicode"/>
        <w:sz w:val="16"/>
        <w:lang w:val="en-GB"/>
      </w:rPr>
      <w:instrText xml:space="preserve"> NUMPAGES </w:instrText>
    </w:r>
    <w:r w:rsidRPr="00880F7A">
      <w:rPr>
        <w:rFonts w:ascii="Lucida Sans Unicode" w:hAnsi="Lucida Sans Unicode"/>
        <w:sz w:val="16"/>
        <w:lang w:val="en-GB"/>
      </w:rPr>
      <w:fldChar w:fldCharType="separate"/>
    </w:r>
    <w:r w:rsidR="004460D4" w:rsidRPr="00880F7A">
      <w:rPr>
        <w:rFonts w:ascii="Lucida Sans Unicode" w:hAnsi="Lucida Sans Unicode"/>
        <w:sz w:val="16"/>
        <w:lang w:val="en-GB"/>
      </w:rPr>
      <w:t>4</w:t>
    </w:r>
    <w:r w:rsidRPr="00880F7A">
      <w:rPr>
        <w:rFonts w:ascii="Lucida Sans Unicode" w:hAnsi="Lucida Sans Unicode"/>
        <w:sz w:val="16"/>
        <w:lang w:val="en-GB"/>
      </w:rPr>
      <w:fldChar w:fldCharType="end"/>
    </w:r>
  </w:p>
  <w:p w14:paraId="131D130B" w14:textId="77777777" w:rsidR="00507EFD" w:rsidRDefault="00507EFD" w:rsidP="003848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DA84" w14:textId="77777777" w:rsidR="00AB0A8D" w:rsidRDefault="00AB0A8D">
    <w:pPr>
      <w:pStyle w:val="Fuzeile1"/>
      <w:tabs>
        <w:tab w:val="clear" w:pos="9072"/>
        <w:tab w:val="right" w:pos="8993"/>
      </w:tabs>
      <w:jc w:val="right"/>
      <w:rPr>
        <w:rFonts w:ascii="Times New Roman" w:hAnsi="Times New Roman"/>
        <w:color w:val="auto"/>
        <w:sz w:val="20"/>
        <w:lang w:val="en-GB"/>
      </w:rPr>
    </w:pPr>
    <w:r>
      <w:rPr>
        <w:sz w:val="16"/>
        <w:lang w:val="en-GB"/>
      </w:rPr>
      <w:fldChar w:fldCharType="begin"/>
    </w:r>
    <w:r>
      <w:rPr>
        <w:sz w:val="16"/>
        <w:lang w:val="en-GB"/>
      </w:rPr>
      <w:instrText xml:space="preserve"> PAGE </w:instrText>
    </w:r>
    <w:r>
      <w:rPr>
        <w:sz w:val="16"/>
        <w:lang w:val="en-GB"/>
      </w:rPr>
      <w:fldChar w:fldCharType="separate"/>
    </w:r>
    <w:r w:rsidR="004460D4">
      <w:rPr>
        <w:noProof/>
        <w:sz w:val="16"/>
        <w:lang w:val="en-GB"/>
      </w:rPr>
      <w:t>5</w:t>
    </w:r>
    <w:r>
      <w:rPr>
        <w:sz w:val="16"/>
        <w:lang w:val="en-GB"/>
      </w:rPr>
      <w:fldChar w:fldCharType="end"/>
    </w:r>
    <w:r w:rsidR="00F34308">
      <w:rPr>
        <w:sz w:val="16"/>
        <w:lang w:val="en-GB"/>
      </w:rPr>
      <w:t xml:space="preserve"> di</w:t>
    </w:r>
    <w:r>
      <w:rPr>
        <w:sz w:val="16"/>
        <w:lang w:val="en-GB"/>
      </w:rPr>
      <w:t xml:space="preserve"> </w:t>
    </w:r>
    <w:r>
      <w:rPr>
        <w:sz w:val="16"/>
        <w:lang w:val="en-GB"/>
      </w:rPr>
      <w:fldChar w:fldCharType="begin"/>
    </w:r>
    <w:r>
      <w:rPr>
        <w:sz w:val="16"/>
        <w:lang w:val="en-GB"/>
      </w:rPr>
      <w:instrText xml:space="preserve"> NUMPAGES </w:instrText>
    </w:r>
    <w:r>
      <w:rPr>
        <w:sz w:val="16"/>
        <w:lang w:val="en-GB"/>
      </w:rPr>
      <w:fldChar w:fldCharType="separate"/>
    </w:r>
    <w:r w:rsidR="004460D4">
      <w:rPr>
        <w:noProof/>
        <w:sz w:val="16"/>
        <w:lang w:val="en-GB"/>
      </w:rPr>
      <w:t>5</w:t>
    </w:r>
    <w:r>
      <w:rPr>
        <w:sz w:val="16"/>
        <w:lang w:val="en-GB"/>
      </w:rPr>
      <w:fldChar w:fldCharType="end"/>
    </w:r>
  </w:p>
  <w:p w14:paraId="629F6A65" w14:textId="77777777" w:rsidR="00507EFD" w:rsidRDefault="00507EFD" w:rsidP="0038486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3FE94" w14:textId="646BD242" w:rsidR="00AB0A8D" w:rsidRDefault="00AB0A8D">
    <w:pPr>
      <w:pStyle w:val="Fuzeile1"/>
      <w:tabs>
        <w:tab w:val="clear" w:pos="9072"/>
        <w:tab w:val="right" w:pos="8993"/>
      </w:tabs>
      <w:jc w:val="right"/>
      <w:rPr>
        <w:rFonts w:ascii="Times New Roman" w:eastAsia="Times New Roman" w:hAnsi="Times New Roman"/>
        <w:color w:val="auto"/>
        <w:sz w:val="20"/>
        <w:lang w:val="en-GB" w:bidi="x-none"/>
      </w:rPr>
    </w:pPr>
    <w:r>
      <w:rPr>
        <w:sz w:val="16"/>
        <w:lang w:val="en-GB"/>
      </w:rPr>
      <w:fldChar w:fldCharType="begin"/>
    </w:r>
    <w:r>
      <w:rPr>
        <w:sz w:val="16"/>
        <w:lang w:val="en-GB"/>
      </w:rPr>
      <w:instrText xml:space="preserve"> PAGE </w:instrText>
    </w:r>
    <w:r>
      <w:rPr>
        <w:sz w:val="16"/>
        <w:lang w:val="en-GB"/>
      </w:rPr>
      <w:fldChar w:fldCharType="separate"/>
    </w:r>
    <w:r w:rsidR="004460D4">
      <w:rPr>
        <w:noProof/>
        <w:sz w:val="16"/>
        <w:lang w:val="en-GB"/>
      </w:rPr>
      <w:t>1</w:t>
    </w:r>
    <w:r>
      <w:rPr>
        <w:sz w:val="16"/>
        <w:lang w:val="en-GB"/>
      </w:rPr>
      <w:fldChar w:fldCharType="end"/>
    </w:r>
    <w:r w:rsidR="00F34308">
      <w:rPr>
        <w:sz w:val="16"/>
        <w:lang w:val="en-GB"/>
      </w:rPr>
      <w:t xml:space="preserve"> di</w:t>
    </w:r>
    <w:r w:rsidR="00BD3CAA">
      <w:rPr>
        <w:sz w:val="16"/>
        <w:lang w:val="en-GB"/>
      </w:rPr>
      <w:t xml:space="preserve"> </w:t>
    </w:r>
    <w:r>
      <w:rPr>
        <w:sz w:val="16"/>
        <w:lang w:val="en-GB"/>
      </w:rPr>
      <w:fldChar w:fldCharType="begin"/>
    </w:r>
    <w:r>
      <w:rPr>
        <w:sz w:val="16"/>
        <w:lang w:val="en-GB"/>
      </w:rPr>
      <w:instrText xml:space="preserve"> NUMPAGES </w:instrText>
    </w:r>
    <w:r>
      <w:rPr>
        <w:sz w:val="16"/>
        <w:lang w:val="en-GB"/>
      </w:rPr>
      <w:fldChar w:fldCharType="separate"/>
    </w:r>
    <w:r w:rsidR="004460D4">
      <w:rPr>
        <w:noProof/>
        <w:sz w:val="16"/>
        <w:lang w:val="en-GB"/>
      </w:rPr>
      <w:t>5</w:t>
    </w:r>
    <w:r>
      <w:rPr>
        <w:sz w:val="16"/>
        <w:lang w:val="en-GB"/>
      </w:rPr>
      <w:fldChar w:fldCharType="end"/>
    </w:r>
  </w:p>
  <w:p w14:paraId="5DC9F7AA" w14:textId="77777777" w:rsidR="00507EFD" w:rsidRDefault="00507EFD" w:rsidP="003848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12EA7" w14:textId="77777777" w:rsidR="003D3F64" w:rsidRDefault="003D3F64" w:rsidP="0038486B">
      <w:r>
        <w:separator/>
      </w:r>
    </w:p>
    <w:p w14:paraId="6A579036" w14:textId="77777777" w:rsidR="003D3F64" w:rsidRDefault="003D3F64" w:rsidP="0038486B"/>
    <w:p w14:paraId="3C4455C3" w14:textId="77777777" w:rsidR="003D3F64" w:rsidRDefault="003D3F64" w:rsidP="0038486B"/>
    <w:p w14:paraId="249AF421" w14:textId="77777777" w:rsidR="003D3F64" w:rsidRDefault="003D3F64" w:rsidP="0038486B"/>
    <w:p w14:paraId="67946B1B" w14:textId="77777777" w:rsidR="003D3F64" w:rsidRDefault="003D3F64" w:rsidP="0038486B"/>
    <w:p w14:paraId="43DDD1D6" w14:textId="77777777" w:rsidR="003D3F64" w:rsidRDefault="003D3F64" w:rsidP="0038486B"/>
    <w:p w14:paraId="2FC7CF37" w14:textId="77777777" w:rsidR="003D3F64" w:rsidRDefault="003D3F64" w:rsidP="0038486B"/>
    <w:p w14:paraId="1F654DF8" w14:textId="77777777" w:rsidR="003D3F64" w:rsidRDefault="003D3F64" w:rsidP="0038486B"/>
    <w:p w14:paraId="0C6CE688" w14:textId="77777777" w:rsidR="003D3F64" w:rsidRDefault="003D3F64" w:rsidP="0038486B"/>
    <w:p w14:paraId="48D4B52A" w14:textId="77777777" w:rsidR="003D3F64" w:rsidRDefault="003D3F64" w:rsidP="0038486B"/>
    <w:p w14:paraId="2336EA38" w14:textId="77777777" w:rsidR="003D3F64" w:rsidRDefault="003D3F64" w:rsidP="0038486B"/>
    <w:p w14:paraId="0CC437A5" w14:textId="77777777" w:rsidR="003D3F64" w:rsidRDefault="003D3F64" w:rsidP="0038486B"/>
    <w:p w14:paraId="5E976B7D" w14:textId="77777777" w:rsidR="003D3F64" w:rsidRDefault="003D3F64" w:rsidP="0038486B"/>
    <w:p w14:paraId="72037D3D" w14:textId="77777777" w:rsidR="003D3F64" w:rsidRDefault="003D3F64" w:rsidP="0038486B"/>
    <w:p w14:paraId="0AE87D68" w14:textId="77777777" w:rsidR="003D3F64" w:rsidRDefault="003D3F64" w:rsidP="0038486B"/>
    <w:p w14:paraId="141FB628" w14:textId="77777777" w:rsidR="003D3F64" w:rsidRDefault="003D3F64" w:rsidP="0038486B"/>
    <w:p w14:paraId="1F9BD8ED" w14:textId="77777777" w:rsidR="003D3F64" w:rsidRDefault="003D3F64" w:rsidP="0038486B"/>
    <w:p w14:paraId="38DDBF02" w14:textId="77777777" w:rsidR="003D3F64" w:rsidRDefault="003D3F64" w:rsidP="0038486B"/>
    <w:p w14:paraId="2DF5916F" w14:textId="77777777" w:rsidR="003D3F64" w:rsidRDefault="003D3F64" w:rsidP="0038486B"/>
  </w:footnote>
  <w:footnote w:type="continuationSeparator" w:id="0">
    <w:p w14:paraId="653E0B3D" w14:textId="77777777" w:rsidR="003D3F64" w:rsidRDefault="003D3F64" w:rsidP="0038486B">
      <w:r>
        <w:continuationSeparator/>
      </w:r>
    </w:p>
    <w:p w14:paraId="184218BA" w14:textId="77777777" w:rsidR="003D3F64" w:rsidRDefault="003D3F64" w:rsidP="0038486B"/>
    <w:p w14:paraId="3ABB4AD2" w14:textId="77777777" w:rsidR="003D3F64" w:rsidRDefault="003D3F64" w:rsidP="0038486B"/>
    <w:p w14:paraId="3E323D6B" w14:textId="77777777" w:rsidR="003D3F64" w:rsidRDefault="003D3F64" w:rsidP="0038486B"/>
    <w:p w14:paraId="286B17A0" w14:textId="77777777" w:rsidR="003D3F64" w:rsidRDefault="003D3F64" w:rsidP="0038486B"/>
    <w:p w14:paraId="2F76223A" w14:textId="77777777" w:rsidR="003D3F64" w:rsidRDefault="003D3F64" w:rsidP="0038486B"/>
    <w:p w14:paraId="620BE163" w14:textId="77777777" w:rsidR="003D3F64" w:rsidRDefault="003D3F64" w:rsidP="0038486B"/>
    <w:p w14:paraId="7CD27664" w14:textId="77777777" w:rsidR="003D3F64" w:rsidRDefault="003D3F64" w:rsidP="0038486B"/>
    <w:p w14:paraId="3114DBF5" w14:textId="77777777" w:rsidR="003D3F64" w:rsidRDefault="003D3F64" w:rsidP="0038486B"/>
    <w:p w14:paraId="084702C6" w14:textId="77777777" w:rsidR="003D3F64" w:rsidRDefault="003D3F64" w:rsidP="0038486B"/>
    <w:p w14:paraId="27422552" w14:textId="77777777" w:rsidR="003D3F64" w:rsidRDefault="003D3F64" w:rsidP="0038486B"/>
    <w:p w14:paraId="2F9E87E4" w14:textId="77777777" w:rsidR="003D3F64" w:rsidRDefault="003D3F64" w:rsidP="0038486B"/>
    <w:p w14:paraId="6FD00C25" w14:textId="77777777" w:rsidR="003D3F64" w:rsidRDefault="003D3F64" w:rsidP="0038486B"/>
    <w:p w14:paraId="1B6ECAE0" w14:textId="77777777" w:rsidR="003D3F64" w:rsidRDefault="003D3F64" w:rsidP="0038486B"/>
    <w:p w14:paraId="0469A85A" w14:textId="77777777" w:rsidR="003D3F64" w:rsidRDefault="003D3F64" w:rsidP="0038486B"/>
    <w:p w14:paraId="646C4847" w14:textId="77777777" w:rsidR="003D3F64" w:rsidRDefault="003D3F64" w:rsidP="0038486B"/>
    <w:p w14:paraId="291DC5DA" w14:textId="77777777" w:rsidR="003D3F64" w:rsidRDefault="003D3F64" w:rsidP="0038486B"/>
    <w:p w14:paraId="763C11E9" w14:textId="77777777" w:rsidR="003D3F64" w:rsidRDefault="003D3F64" w:rsidP="0038486B"/>
    <w:p w14:paraId="7988100D" w14:textId="77777777" w:rsidR="003D3F64" w:rsidRDefault="003D3F64" w:rsidP="0038486B"/>
  </w:footnote>
  <w:footnote w:type="continuationNotice" w:id="1">
    <w:p w14:paraId="76995691" w14:textId="77777777" w:rsidR="003D3F64" w:rsidRDefault="003D3F64" w:rsidP="0038486B"/>
    <w:p w14:paraId="739AEF96" w14:textId="77777777" w:rsidR="003D3F64" w:rsidRDefault="003D3F64" w:rsidP="0038486B"/>
    <w:p w14:paraId="19E63186" w14:textId="77777777" w:rsidR="003D3F64" w:rsidRDefault="003D3F64" w:rsidP="0038486B"/>
    <w:p w14:paraId="2F06A80A" w14:textId="77777777" w:rsidR="003D3F64" w:rsidRDefault="003D3F64" w:rsidP="0038486B"/>
    <w:p w14:paraId="2D69509D" w14:textId="77777777" w:rsidR="003D3F64" w:rsidRDefault="003D3F64" w:rsidP="0038486B"/>
    <w:p w14:paraId="3C466DBA" w14:textId="77777777" w:rsidR="003D3F64" w:rsidRDefault="003D3F64" w:rsidP="0038486B"/>
    <w:p w14:paraId="74EC587A" w14:textId="77777777" w:rsidR="003D3F64" w:rsidRDefault="003D3F64" w:rsidP="0038486B"/>
    <w:p w14:paraId="2A0B2D58" w14:textId="77777777" w:rsidR="003D3F64" w:rsidRDefault="003D3F64" w:rsidP="0038486B"/>
    <w:p w14:paraId="09D7478A" w14:textId="77777777" w:rsidR="003D3F64" w:rsidRDefault="003D3F64" w:rsidP="0038486B"/>
    <w:p w14:paraId="22E01FF3" w14:textId="77777777" w:rsidR="003D3F64" w:rsidRDefault="003D3F64" w:rsidP="0038486B"/>
    <w:p w14:paraId="0B366434" w14:textId="77777777" w:rsidR="003D3F64" w:rsidRDefault="003D3F64" w:rsidP="0038486B"/>
    <w:p w14:paraId="40AED7D6" w14:textId="77777777" w:rsidR="003D3F64" w:rsidRDefault="003D3F64" w:rsidP="0038486B"/>
    <w:p w14:paraId="0E9B0862" w14:textId="77777777" w:rsidR="003D3F64" w:rsidRDefault="003D3F64" w:rsidP="0038486B"/>
    <w:p w14:paraId="6C9D50B2" w14:textId="77777777" w:rsidR="003D3F64" w:rsidRDefault="003D3F64" w:rsidP="003848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DB7E8" w14:textId="77777777" w:rsidR="00AB0A8D" w:rsidRDefault="00AB0A8D">
    <w:pPr>
      <w:pStyle w:val="Kopfzeile1"/>
      <w:tabs>
        <w:tab w:val="clear" w:pos="9072"/>
        <w:tab w:val="right" w:pos="8993"/>
      </w:tabs>
      <w:jc w:val="right"/>
      <w:rPr>
        <w:smallCaps/>
        <w:sz w:val="16"/>
        <w:lang w:val="en-GB"/>
      </w:rPr>
    </w:pPr>
  </w:p>
  <w:p w14:paraId="554C4D2D" w14:textId="77777777" w:rsidR="00507EFD" w:rsidRDefault="00507EFD" w:rsidP="003848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2FF6" w14:textId="77777777" w:rsidR="00612FE3" w:rsidRDefault="00612FE3" w:rsidP="0038486B">
    <w:pPr>
      <w:pStyle w:val="Intestazione"/>
    </w:pPr>
  </w:p>
  <w:p w14:paraId="44E0BE6C" w14:textId="6D1E85D6" w:rsidR="00507EFD" w:rsidRPr="0038486B" w:rsidRDefault="005A3EF4" w:rsidP="0038486B">
    <w:pPr>
      <w:pStyle w:val="Intestazione"/>
      <w:rPr>
        <w:b w:val="0"/>
        <w:bCs/>
        <w:i/>
        <w:iCs/>
      </w:rPr>
    </w:pPr>
    <w:r w:rsidRPr="0038486B">
      <w:rPr>
        <w:b w:val="0"/>
        <w:bCs/>
        <w:i/>
        <w:iCs/>
      </w:rPr>
      <w:t>[Su carta intestata del Potenziale Investitore]</w:t>
    </w:r>
  </w:p>
  <w:p w14:paraId="264D2D08" w14:textId="77777777" w:rsidR="00507EFD" w:rsidRDefault="00507EFD" w:rsidP="0038486B"/>
  <w:p w14:paraId="19BDE154" w14:textId="77777777" w:rsidR="00612FE3" w:rsidRDefault="00612FE3" w:rsidP="0038486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7pt;height:11.7pt" o:bullet="t">
        <v:imagedata r:id="rId1" o:title=""/>
      </v:shape>
    </w:pict>
  </w:numPicBullet>
  <w:abstractNum w:abstractNumId="0" w15:restartNumberingAfterBreak="0">
    <w:nsid w:val="00000001"/>
    <w:multiLevelType w:val="multilevel"/>
    <w:tmpl w:val="780A977C"/>
    <w:lvl w:ilvl="0">
      <w:start w:val="1"/>
      <w:numFmt w:val="decimal"/>
      <w:isLgl/>
      <w:lvlText w:val="%1."/>
      <w:lvlJc w:val="left"/>
      <w:pPr>
        <w:tabs>
          <w:tab w:val="num" w:pos="540"/>
        </w:tabs>
        <w:ind w:left="540" w:firstLine="0"/>
      </w:pPr>
      <w:rPr>
        <w:rFonts w:hint="default"/>
        <w:color w:val="000000"/>
        <w:position w:val="0"/>
        <w:sz w:val="22"/>
        <w:lang w:val="it-IT"/>
      </w:rPr>
    </w:lvl>
    <w:lvl w:ilvl="1">
      <w:start w:val="1"/>
      <w:numFmt w:val="bullet"/>
      <w:lvlText w:val=""/>
      <w:lvlJc w:val="left"/>
      <w:pPr>
        <w:tabs>
          <w:tab w:val="num" w:pos="360"/>
        </w:tabs>
        <w:ind w:left="360" w:firstLine="0"/>
      </w:pPr>
      <w:rPr>
        <w:rFonts w:ascii="Symbol" w:hAnsi="Symbol" w:hint="default"/>
        <w:color w:val="000000"/>
        <w:position w:val="0"/>
        <w:sz w:val="22"/>
      </w:rPr>
    </w:lvl>
    <w:lvl w:ilvl="2">
      <w:start w:val="1"/>
      <w:numFmt w:val="bullet"/>
      <w:lvlText w:val=""/>
      <w:lvlJc w:val="left"/>
      <w:pPr>
        <w:tabs>
          <w:tab w:val="num" w:pos="360"/>
        </w:tabs>
        <w:ind w:left="360" w:firstLine="0"/>
      </w:pPr>
      <w:rPr>
        <w:rFonts w:hint="default"/>
        <w:color w:val="000000"/>
        <w:position w:val="0"/>
        <w:sz w:val="22"/>
      </w:rPr>
    </w:lvl>
    <w:lvl w:ilvl="3">
      <w:start w:val="1"/>
      <w:numFmt w:val="bullet"/>
      <w:lvlText w:val=""/>
      <w:lvlJc w:val="left"/>
      <w:pPr>
        <w:tabs>
          <w:tab w:val="num" w:pos="360"/>
        </w:tabs>
        <w:ind w:left="360" w:firstLine="0"/>
      </w:pPr>
      <w:rPr>
        <w:rFonts w:hint="default"/>
        <w:color w:val="000000"/>
        <w:position w:val="0"/>
        <w:sz w:val="22"/>
      </w:rPr>
    </w:lvl>
    <w:lvl w:ilvl="4">
      <w:start w:val="1"/>
      <w:numFmt w:val="bullet"/>
      <w:lvlText w:val=""/>
      <w:lvlJc w:val="left"/>
      <w:pPr>
        <w:tabs>
          <w:tab w:val="num" w:pos="360"/>
        </w:tabs>
        <w:ind w:left="360" w:firstLine="0"/>
      </w:pPr>
      <w:rPr>
        <w:rFonts w:hint="default"/>
        <w:color w:val="000000"/>
        <w:position w:val="0"/>
        <w:sz w:val="22"/>
      </w:rPr>
    </w:lvl>
    <w:lvl w:ilvl="5">
      <w:start w:val="1"/>
      <w:numFmt w:val="bullet"/>
      <w:lvlText w:val=""/>
      <w:lvlJc w:val="left"/>
      <w:pPr>
        <w:tabs>
          <w:tab w:val="num" w:pos="360"/>
        </w:tabs>
        <w:ind w:left="360" w:firstLine="0"/>
      </w:pPr>
      <w:rPr>
        <w:rFonts w:hint="default"/>
        <w:color w:val="000000"/>
        <w:position w:val="0"/>
        <w:sz w:val="22"/>
      </w:rPr>
    </w:lvl>
    <w:lvl w:ilvl="6">
      <w:start w:val="1"/>
      <w:numFmt w:val="bullet"/>
      <w:lvlText w:val=""/>
      <w:lvlJc w:val="left"/>
      <w:pPr>
        <w:tabs>
          <w:tab w:val="num" w:pos="360"/>
        </w:tabs>
        <w:ind w:left="360" w:firstLine="0"/>
      </w:pPr>
      <w:rPr>
        <w:rFonts w:hint="default"/>
        <w:color w:val="000000"/>
        <w:position w:val="0"/>
        <w:sz w:val="22"/>
      </w:rPr>
    </w:lvl>
    <w:lvl w:ilvl="7">
      <w:start w:val="1"/>
      <w:numFmt w:val="bullet"/>
      <w:lvlText w:val=""/>
      <w:lvlJc w:val="left"/>
      <w:pPr>
        <w:tabs>
          <w:tab w:val="num" w:pos="360"/>
        </w:tabs>
        <w:ind w:left="360" w:firstLine="0"/>
      </w:pPr>
      <w:rPr>
        <w:rFonts w:hint="default"/>
        <w:color w:val="000000"/>
        <w:position w:val="0"/>
        <w:sz w:val="22"/>
      </w:rPr>
    </w:lvl>
    <w:lvl w:ilvl="8">
      <w:start w:val="1"/>
      <w:numFmt w:val="bullet"/>
      <w:lvlText w:val=""/>
      <w:lvlJc w:val="left"/>
      <w:pPr>
        <w:tabs>
          <w:tab w:val="num" w:pos="360"/>
        </w:tabs>
        <w:ind w:left="360" w:firstLine="0"/>
      </w:pPr>
      <w:rPr>
        <w:rFonts w:hint="default"/>
        <w:color w:val="000000"/>
        <w:position w:val="0"/>
        <w:sz w:val="22"/>
      </w:rPr>
    </w:lvl>
  </w:abstractNum>
  <w:abstractNum w:abstractNumId="1" w15:restartNumberingAfterBreak="0">
    <w:nsid w:val="00000002"/>
    <w:multiLevelType w:val="multilevel"/>
    <w:tmpl w:val="9AD67EF0"/>
    <w:lvl w:ilvl="0">
      <w:start w:val="1"/>
      <w:numFmt w:val="lowerRoman"/>
      <w:lvlText w:val="(%1)"/>
      <w:lvlJc w:val="left"/>
      <w:pPr>
        <w:tabs>
          <w:tab w:val="num" w:pos="585"/>
        </w:tabs>
        <w:ind w:left="585" w:firstLine="540"/>
      </w:pPr>
      <w:rPr>
        <w:rFonts w:hint="default"/>
        <w:color w:val="000000"/>
        <w:position w:val="0"/>
        <w:sz w:val="18"/>
        <w:szCs w:val="18"/>
        <w:lang w:val="it-IT"/>
      </w:rPr>
    </w:lvl>
    <w:lvl w:ilvl="1">
      <w:start w:val="1"/>
      <w:numFmt w:val="lowerRoman"/>
      <w:lvlText w:val="(%1)"/>
      <w:lvlJc w:val="left"/>
      <w:pPr>
        <w:tabs>
          <w:tab w:val="num" w:pos="420"/>
        </w:tabs>
        <w:ind w:left="420" w:firstLine="705"/>
      </w:pPr>
      <w:rPr>
        <w:rFonts w:hint="default"/>
        <w:color w:val="000000"/>
        <w:position w:val="0"/>
        <w:sz w:val="22"/>
      </w:rPr>
    </w:lvl>
    <w:lvl w:ilvl="2">
      <w:start w:val="1"/>
      <w:numFmt w:val="lowerRoman"/>
      <w:lvlText w:val="("/>
      <w:lvlJc w:val="left"/>
      <w:pPr>
        <w:tabs>
          <w:tab w:val="num" w:pos="420"/>
        </w:tabs>
        <w:ind w:left="420" w:firstLine="705"/>
      </w:pPr>
      <w:rPr>
        <w:rFonts w:hint="default"/>
        <w:color w:val="000000"/>
        <w:position w:val="0"/>
        <w:sz w:val="22"/>
      </w:rPr>
    </w:lvl>
    <w:lvl w:ilvl="3">
      <w:start w:val="1"/>
      <w:numFmt w:val="lowerRoman"/>
      <w:lvlText w:val="("/>
      <w:lvlJc w:val="left"/>
      <w:pPr>
        <w:tabs>
          <w:tab w:val="num" w:pos="420"/>
        </w:tabs>
        <w:ind w:left="420" w:firstLine="705"/>
      </w:pPr>
      <w:rPr>
        <w:rFonts w:hint="default"/>
        <w:color w:val="000000"/>
        <w:position w:val="0"/>
        <w:sz w:val="22"/>
      </w:rPr>
    </w:lvl>
    <w:lvl w:ilvl="4">
      <w:start w:val="1"/>
      <w:numFmt w:val="lowerRoman"/>
      <w:lvlText w:val="("/>
      <w:lvlJc w:val="left"/>
      <w:pPr>
        <w:tabs>
          <w:tab w:val="num" w:pos="420"/>
        </w:tabs>
        <w:ind w:left="420" w:firstLine="705"/>
      </w:pPr>
      <w:rPr>
        <w:rFonts w:hint="default"/>
        <w:color w:val="000000"/>
        <w:position w:val="0"/>
        <w:sz w:val="22"/>
      </w:rPr>
    </w:lvl>
    <w:lvl w:ilvl="5">
      <w:start w:val="1"/>
      <w:numFmt w:val="lowerRoman"/>
      <w:lvlText w:val="("/>
      <w:lvlJc w:val="left"/>
      <w:pPr>
        <w:tabs>
          <w:tab w:val="num" w:pos="420"/>
        </w:tabs>
        <w:ind w:left="420" w:firstLine="705"/>
      </w:pPr>
      <w:rPr>
        <w:rFonts w:hint="default"/>
        <w:color w:val="000000"/>
        <w:position w:val="0"/>
        <w:sz w:val="22"/>
      </w:rPr>
    </w:lvl>
    <w:lvl w:ilvl="6">
      <w:start w:val="1"/>
      <w:numFmt w:val="lowerRoman"/>
      <w:lvlText w:val="("/>
      <w:lvlJc w:val="left"/>
      <w:pPr>
        <w:tabs>
          <w:tab w:val="num" w:pos="420"/>
        </w:tabs>
        <w:ind w:left="420" w:firstLine="705"/>
      </w:pPr>
      <w:rPr>
        <w:rFonts w:hint="default"/>
        <w:color w:val="000000"/>
        <w:position w:val="0"/>
        <w:sz w:val="22"/>
      </w:rPr>
    </w:lvl>
    <w:lvl w:ilvl="7">
      <w:start w:val="1"/>
      <w:numFmt w:val="lowerRoman"/>
      <w:lvlText w:val="("/>
      <w:lvlJc w:val="left"/>
      <w:pPr>
        <w:tabs>
          <w:tab w:val="num" w:pos="420"/>
        </w:tabs>
        <w:ind w:left="420" w:firstLine="705"/>
      </w:pPr>
      <w:rPr>
        <w:rFonts w:hint="default"/>
        <w:color w:val="000000"/>
        <w:position w:val="0"/>
        <w:sz w:val="22"/>
      </w:rPr>
    </w:lvl>
    <w:lvl w:ilvl="8">
      <w:start w:val="1"/>
      <w:numFmt w:val="lowerRoman"/>
      <w:lvlText w:val="("/>
      <w:lvlJc w:val="left"/>
      <w:pPr>
        <w:tabs>
          <w:tab w:val="num" w:pos="420"/>
        </w:tabs>
        <w:ind w:left="420" w:firstLine="705"/>
      </w:pPr>
      <w:rPr>
        <w:rFonts w:hint="default"/>
        <w:color w:val="000000"/>
        <w:position w:val="0"/>
        <w:sz w:val="22"/>
      </w:rPr>
    </w:lvl>
  </w:abstractNum>
  <w:abstractNum w:abstractNumId="2" w15:restartNumberingAfterBreak="0">
    <w:nsid w:val="00000003"/>
    <w:multiLevelType w:val="multilevel"/>
    <w:tmpl w:val="975417D0"/>
    <w:lvl w:ilvl="0">
      <w:start w:val="1"/>
      <w:numFmt w:val="lowerRoman"/>
      <w:lvlText w:val="(%1)"/>
      <w:lvlJc w:val="left"/>
      <w:pPr>
        <w:tabs>
          <w:tab w:val="num" w:pos="585"/>
        </w:tabs>
        <w:ind w:left="585" w:firstLine="540"/>
      </w:pPr>
      <w:rPr>
        <w:rFonts w:hint="default"/>
        <w:color w:val="000000"/>
        <w:position w:val="0"/>
        <w:sz w:val="18"/>
        <w:szCs w:val="18"/>
      </w:rPr>
    </w:lvl>
    <w:lvl w:ilvl="1">
      <w:start w:val="1"/>
      <w:numFmt w:val="lowerRoman"/>
      <w:lvlText w:val="(%1)"/>
      <w:lvlJc w:val="left"/>
      <w:pPr>
        <w:tabs>
          <w:tab w:val="num" w:pos="420"/>
        </w:tabs>
        <w:ind w:left="420" w:firstLine="705"/>
      </w:pPr>
      <w:rPr>
        <w:rFonts w:hint="default"/>
        <w:color w:val="000000"/>
        <w:position w:val="0"/>
        <w:sz w:val="22"/>
      </w:rPr>
    </w:lvl>
    <w:lvl w:ilvl="2">
      <w:start w:val="1"/>
      <w:numFmt w:val="lowerRoman"/>
      <w:lvlText w:val="("/>
      <w:lvlJc w:val="left"/>
      <w:pPr>
        <w:tabs>
          <w:tab w:val="num" w:pos="420"/>
        </w:tabs>
        <w:ind w:left="420" w:firstLine="705"/>
      </w:pPr>
      <w:rPr>
        <w:rFonts w:hint="default"/>
        <w:color w:val="000000"/>
        <w:position w:val="0"/>
        <w:sz w:val="22"/>
      </w:rPr>
    </w:lvl>
    <w:lvl w:ilvl="3">
      <w:start w:val="1"/>
      <w:numFmt w:val="lowerRoman"/>
      <w:lvlText w:val="("/>
      <w:lvlJc w:val="left"/>
      <w:pPr>
        <w:tabs>
          <w:tab w:val="num" w:pos="420"/>
        </w:tabs>
        <w:ind w:left="420" w:firstLine="705"/>
      </w:pPr>
      <w:rPr>
        <w:rFonts w:hint="default"/>
        <w:color w:val="000000"/>
        <w:position w:val="0"/>
        <w:sz w:val="22"/>
      </w:rPr>
    </w:lvl>
    <w:lvl w:ilvl="4">
      <w:start w:val="1"/>
      <w:numFmt w:val="lowerRoman"/>
      <w:lvlText w:val="("/>
      <w:lvlJc w:val="left"/>
      <w:pPr>
        <w:tabs>
          <w:tab w:val="num" w:pos="420"/>
        </w:tabs>
        <w:ind w:left="420" w:firstLine="705"/>
      </w:pPr>
      <w:rPr>
        <w:rFonts w:hint="default"/>
        <w:color w:val="000000"/>
        <w:position w:val="0"/>
        <w:sz w:val="22"/>
      </w:rPr>
    </w:lvl>
    <w:lvl w:ilvl="5">
      <w:start w:val="1"/>
      <w:numFmt w:val="lowerRoman"/>
      <w:lvlText w:val="("/>
      <w:lvlJc w:val="left"/>
      <w:pPr>
        <w:tabs>
          <w:tab w:val="num" w:pos="420"/>
        </w:tabs>
        <w:ind w:left="420" w:firstLine="705"/>
      </w:pPr>
      <w:rPr>
        <w:rFonts w:hint="default"/>
        <w:color w:val="000000"/>
        <w:position w:val="0"/>
        <w:sz w:val="22"/>
      </w:rPr>
    </w:lvl>
    <w:lvl w:ilvl="6">
      <w:start w:val="1"/>
      <w:numFmt w:val="lowerRoman"/>
      <w:lvlText w:val="("/>
      <w:lvlJc w:val="left"/>
      <w:pPr>
        <w:tabs>
          <w:tab w:val="num" w:pos="420"/>
        </w:tabs>
        <w:ind w:left="420" w:firstLine="705"/>
      </w:pPr>
      <w:rPr>
        <w:rFonts w:hint="default"/>
        <w:color w:val="000000"/>
        <w:position w:val="0"/>
        <w:sz w:val="22"/>
      </w:rPr>
    </w:lvl>
    <w:lvl w:ilvl="7">
      <w:start w:val="1"/>
      <w:numFmt w:val="lowerRoman"/>
      <w:lvlText w:val="("/>
      <w:lvlJc w:val="left"/>
      <w:pPr>
        <w:tabs>
          <w:tab w:val="num" w:pos="420"/>
        </w:tabs>
        <w:ind w:left="420" w:firstLine="705"/>
      </w:pPr>
      <w:rPr>
        <w:rFonts w:hint="default"/>
        <w:color w:val="000000"/>
        <w:position w:val="0"/>
        <w:sz w:val="22"/>
      </w:rPr>
    </w:lvl>
    <w:lvl w:ilvl="8">
      <w:start w:val="1"/>
      <w:numFmt w:val="lowerRoman"/>
      <w:lvlText w:val="("/>
      <w:lvlJc w:val="left"/>
      <w:pPr>
        <w:tabs>
          <w:tab w:val="num" w:pos="420"/>
        </w:tabs>
        <w:ind w:left="420" w:firstLine="705"/>
      </w:pPr>
      <w:rPr>
        <w:rFonts w:hint="default"/>
        <w:color w:val="000000"/>
        <w:position w:val="0"/>
        <w:sz w:val="22"/>
      </w:rPr>
    </w:lvl>
  </w:abstractNum>
  <w:abstractNum w:abstractNumId="3" w15:restartNumberingAfterBreak="0">
    <w:nsid w:val="00000004"/>
    <w:multiLevelType w:val="multilevel"/>
    <w:tmpl w:val="65201B10"/>
    <w:lvl w:ilvl="0">
      <w:start w:val="1"/>
      <w:numFmt w:val="lowerRoman"/>
      <w:lvlText w:val="(%1)"/>
      <w:lvlJc w:val="left"/>
      <w:pPr>
        <w:tabs>
          <w:tab w:val="num" w:pos="540"/>
        </w:tabs>
        <w:ind w:left="540" w:firstLine="540"/>
      </w:pPr>
      <w:rPr>
        <w:rFonts w:hint="default"/>
        <w:color w:val="000000"/>
        <w:position w:val="0"/>
        <w:sz w:val="18"/>
        <w:szCs w:val="18"/>
        <w:lang w:val="it-IT"/>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60"/>
        </w:tabs>
        <w:ind w:left="360" w:firstLine="1800"/>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60"/>
        </w:tabs>
        <w:ind w:left="360" w:firstLine="3960"/>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60"/>
        </w:tabs>
        <w:ind w:left="360" w:firstLine="6120"/>
      </w:pPr>
      <w:rPr>
        <w:rFonts w:hint="default"/>
        <w:color w:val="000000"/>
        <w:position w:val="0"/>
        <w:sz w:val="22"/>
      </w:rPr>
    </w:lvl>
  </w:abstractNum>
  <w:abstractNum w:abstractNumId="4" w15:restartNumberingAfterBreak="0">
    <w:nsid w:val="0B1E2593"/>
    <w:multiLevelType w:val="hybridMultilevel"/>
    <w:tmpl w:val="7E32CF3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02635CA"/>
    <w:multiLevelType w:val="multilevel"/>
    <w:tmpl w:val="3EAEE4C2"/>
    <w:lvl w:ilvl="0">
      <w:start w:val="1"/>
      <w:numFmt w:val="decimal"/>
      <w:suff w:val="nothing"/>
      <w:lvlText w:val="Articolo %1"/>
      <w:lvlJc w:val="left"/>
      <w:pPr>
        <w:ind w:left="0" w:firstLine="0"/>
      </w:pPr>
      <w:rPr>
        <w:rFonts w:ascii="Lucida Sans Unicode" w:hAnsi="Lucida Sans Unicode" w:hint="default"/>
        <w:i w:val="0"/>
        <w:sz w:val="18"/>
      </w:rPr>
    </w:lvl>
    <w:lvl w:ilvl="1">
      <w:start w:val="1"/>
      <w:numFmt w:val="decimal"/>
      <w:lvlText w:val="%1.%2"/>
      <w:lvlJc w:val="left"/>
      <w:pPr>
        <w:ind w:left="567" w:hanging="567"/>
      </w:pPr>
      <w:rPr>
        <w:rFonts w:ascii="Lucida Sans Unicode" w:hAnsi="Lucida Sans Unicode" w:hint="default"/>
        <w:sz w:val="18"/>
      </w:rPr>
    </w:lvl>
    <w:lvl w:ilvl="2">
      <w:start w:val="1"/>
      <w:numFmt w:val="lowerRoman"/>
      <w:lvlText w:val="(%3)"/>
      <w:lvlJc w:val="left"/>
      <w:pPr>
        <w:ind w:left="1134" w:hanging="567"/>
      </w:pPr>
      <w:rPr>
        <w:rFonts w:ascii="Lucida Sans Unicode" w:eastAsiaTheme="majorEastAsia" w:hAnsi="Lucida Sans Unicode" w:cstheme="majorBidi" w:hint="default"/>
        <w:b/>
        <w:i w:val="0"/>
        <w:sz w:val="18"/>
      </w:rPr>
    </w:lvl>
    <w:lvl w:ilvl="3">
      <w:start w:val="1"/>
      <w:numFmt w:val="lowerLetter"/>
      <w:lvlText w:val="(%4)"/>
      <w:lvlJc w:val="left"/>
      <w:pPr>
        <w:ind w:left="1701" w:hanging="567"/>
      </w:pPr>
      <w:rPr>
        <w:rFonts w:hint="default"/>
      </w:rPr>
    </w:lvl>
    <w:lvl w:ilvl="4">
      <w:start w:val="1"/>
      <w:numFmt w:val="decimal"/>
      <w:lvlText w:val="(%5)"/>
      <w:lvlJc w:val="left"/>
      <w:pPr>
        <w:ind w:left="2268" w:hanging="567"/>
      </w:pPr>
      <w:rPr>
        <w:rFonts w:hint="default"/>
      </w:rPr>
    </w:lvl>
    <w:lvl w:ilvl="5">
      <w:start w:val="1"/>
      <w:numFmt w:val="lowerRoman"/>
      <w:lvlText w:val="(%6)"/>
      <w:lvlJc w:val="left"/>
      <w:pPr>
        <w:ind w:left="2835" w:hanging="567"/>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14617BEF"/>
    <w:multiLevelType w:val="hybridMultilevel"/>
    <w:tmpl w:val="A70C0FF0"/>
    <w:lvl w:ilvl="0" w:tplc="F4D4F486">
      <w:start w:val="1"/>
      <w:numFmt w:val="upperLetter"/>
      <w:lvlText w:val="%1)"/>
      <w:lvlJc w:val="left"/>
      <w:pPr>
        <w:ind w:left="360" w:hanging="360"/>
      </w:pPr>
      <w:rPr>
        <w:rFonts w:hint="default"/>
      </w:rPr>
    </w:lvl>
    <w:lvl w:ilvl="1" w:tplc="66F43AB2" w:tentative="1">
      <w:start w:val="1"/>
      <w:numFmt w:val="lowerLetter"/>
      <w:lvlText w:val="%2."/>
      <w:lvlJc w:val="left"/>
      <w:pPr>
        <w:ind w:left="1080" w:hanging="360"/>
      </w:pPr>
    </w:lvl>
    <w:lvl w:ilvl="2" w:tplc="1FB491CA" w:tentative="1">
      <w:start w:val="1"/>
      <w:numFmt w:val="lowerRoman"/>
      <w:lvlText w:val="%3."/>
      <w:lvlJc w:val="right"/>
      <w:pPr>
        <w:ind w:left="1800" w:hanging="180"/>
      </w:pPr>
    </w:lvl>
    <w:lvl w:ilvl="3" w:tplc="98C0A6EE" w:tentative="1">
      <w:start w:val="1"/>
      <w:numFmt w:val="decimal"/>
      <w:lvlText w:val="%4."/>
      <w:lvlJc w:val="left"/>
      <w:pPr>
        <w:ind w:left="2520" w:hanging="360"/>
      </w:pPr>
    </w:lvl>
    <w:lvl w:ilvl="4" w:tplc="6F7EA3BC" w:tentative="1">
      <w:start w:val="1"/>
      <w:numFmt w:val="lowerLetter"/>
      <w:lvlText w:val="%5."/>
      <w:lvlJc w:val="left"/>
      <w:pPr>
        <w:ind w:left="3240" w:hanging="360"/>
      </w:pPr>
    </w:lvl>
    <w:lvl w:ilvl="5" w:tplc="CFFEB9E0" w:tentative="1">
      <w:start w:val="1"/>
      <w:numFmt w:val="lowerRoman"/>
      <w:lvlText w:val="%6."/>
      <w:lvlJc w:val="right"/>
      <w:pPr>
        <w:ind w:left="3960" w:hanging="180"/>
      </w:pPr>
    </w:lvl>
    <w:lvl w:ilvl="6" w:tplc="3870790C" w:tentative="1">
      <w:start w:val="1"/>
      <w:numFmt w:val="decimal"/>
      <w:lvlText w:val="%7."/>
      <w:lvlJc w:val="left"/>
      <w:pPr>
        <w:ind w:left="4680" w:hanging="360"/>
      </w:pPr>
    </w:lvl>
    <w:lvl w:ilvl="7" w:tplc="66EE5756" w:tentative="1">
      <w:start w:val="1"/>
      <w:numFmt w:val="lowerLetter"/>
      <w:lvlText w:val="%8."/>
      <w:lvlJc w:val="left"/>
      <w:pPr>
        <w:ind w:left="5400" w:hanging="360"/>
      </w:pPr>
    </w:lvl>
    <w:lvl w:ilvl="8" w:tplc="0B02C246" w:tentative="1">
      <w:start w:val="1"/>
      <w:numFmt w:val="lowerRoman"/>
      <w:lvlText w:val="%9."/>
      <w:lvlJc w:val="right"/>
      <w:pPr>
        <w:ind w:left="6120" w:hanging="180"/>
      </w:pPr>
    </w:lvl>
  </w:abstractNum>
  <w:abstractNum w:abstractNumId="7" w15:restartNumberingAfterBreak="0">
    <w:nsid w:val="191D35EE"/>
    <w:multiLevelType w:val="multilevel"/>
    <w:tmpl w:val="C10202D8"/>
    <w:lvl w:ilvl="0">
      <w:start w:val="1"/>
      <w:numFmt w:val="decimal"/>
      <w:isLgl/>
      <w:lvlText w:val="%1."/>
      <w:lvlJc w:val="left"/>
      <w:pPr>
        <w:tabs>
          <w:tab w:val="num" w:pos="540"/>
        </w:tabs>
        <w:ind w:left="540" w:firstLine="0"/>
      </w:pPr>
      <w:rPr>
        <w:rFonts w:hint="default"/>
        <w:color w:val="000000"/>
        <w:position w:val="0"/>
        <w:sz w:val="22"/>
        <w:lang w:val="it-IT"/>
      </w:rPr>
    </w:lvl>
    <w:lvl w:ilvl="1">
      <w:start w:val="1"/>
      <w:numFmt w:val="lowerRoman"/>
      <w:lvlText w:val="%2."/>
      <w:lvlJc w:val="right"/>
      <w:pPr>
        <w:ind w:left="720" w:hanging="360"/>
      </w:pPr>
    </w:lvl>
    <w:lvl w:ilvl="2">
      <w:start w:val="1"/>
      <w:numFmt w:val="bullet"/>
      <w:lvlText w:val=""/>
      <w:lvlJc w:val="left"/>
      <w:pPr>
        <w:tabs>
          <w:tab w:val="num" w:pos="360"/>
        </w:tabs>
        <w:ind w:left="360" w:firstLine="0"/>
      </w:pPr>
      <w:rPr>
        <w:rFonts w:hint="default"/>
        <w:color w:val="000000"/>
        <w:position w:val="0"/>
        <w:sz w:val="22"/>
      </w:rPr>
    </w:lvl>
    <w:lvl w:ilvl="3">
      <w:start w:val="1"/>
      <w:numFmt w:val="bullet"/>
      <w:lvlText w:val=""/>
      <w:lvlJc w:val="left"/>
      <w:pPr>
        <w:tabs>
          <w:tab w:val="num" w:pos="360"/>
        </w:tabs>
        <w:ind w:left="360" w:firstLine="0"/>
      </w:pPr>
      <w:rPr>
        <w:rFonts w:hint="default"/>
        <w:color w:val="000000"/>
        <w:position w:val="0"/>
        <w:sz w:val="22"/>
      </w:rPr>
    </w:lvl>
    <w:lvl w:ilvl="4">
      <w:start w:val="1"/>
      <w:numFmt w:val="bullet"/>
      <w:lvlText w:val=""/>
      <w:lvlJc w:val="left"/>
      <w:pPr>
        <w:tabs>
          <w:tab w:val="num" w:pos="360"/>
        </w:tabs>
        <w:ind w:left="360" w:firstLine="0"/>
      </w:pPr>
      <w:rPr>
        <w:rFonts w:hint="default"/>
        <w:color w:val="000000"/>
        <w:position w:val="0"/>
        <w:sz w:val="22"/>
      </w:rPr>
    </w:lvl>
    <w:lvl w:ilvl="5">
      <w:start w:val="1"/>
      <w:numFmt w:val="bullet"/>
      <w:lvlText w:val=""/>
      <w:lvlJc w:val="left"/>
      <w:pPr>
        <w:tabs>
          <w:tab w:val="num" w:pos="360"/>
        </w:tabs>
        <w:ind w:left="360" w:firstLine="0"/>
      </w:pPr>
      <w:rPr>
        <w:rFonts w:hint="default"/>
        <w:color w:val="000000"/>
        <w:position w:val="0"/>
        <w:sz w:val="22"/>
      </w:rPr>
    </w:lvl>
    <w:lvl w:ilvl="6">
      <w:start w:val="1"/>
      <w:numFmt w:val="bullet"/>
      <w:lvlText w:val=""/>
      <w:lvlJc w:val="left"/>
      <w:pPr>
        <w:tabs>
          <w:tab w:val="num" w:pos="360"/>
        </w:tabs>
        <w:ind w:left="360" w:firstLine="0"/>
      </w:pPr>
      <w:rPr>
        <w:rFonts w:hint="default"/>
        <w:color w:val="000000"/>
        <w:position w:val="0"/>
        <w:sz w:val="22"/>
      </w:rPr>
    </w:lvl>
    <w:lvl w:ilvl="7">
      <w:start w:val="1"/>
      <w:numFmt w:val="bullet"/>
      <w:lvlText w:val=""/>
      <w:lvlJc w:val="left"/>
      <w:pPr>
        <w:tabs>
          <w:tab w:val="num" w:pos="360"/>
        </w:tabs>
        <w:ind w:left="360" w:firstLine="0"/>
      </w:pPr>
      <w:rPr>
        <w:rFonts w:hint="default"/>
        <w:color w:val="000000"/>
        <w:position w:val="0"/>
        <w:sz w:val="22"/>
      </w:rPr>
    </w:lvl>
    <w:lvl w:ilvl="8">
      <w:start w:val="1"/>
      <w:numFmt w:val="bullet"/>
      <w:lvlText w:val=""/>
      <w:lvlJc w:val="left"/>
      <w:pPr>
        <w:tabs>
          <w:tab w:val="num" w:pos="360"/>
        </w:tabs>
        <w:ind w:left="360" w:firstLine="0"/>
      </w:pPr>
      <w:rPr>
        <w:rFonts w:hint="default"/>
        <w:color w:val="000000"/>
        <w:position w:val="0"/>
        <w:sz w:val="22"/>
      </w:rPr>
    </w:lvl>
  </w:abstractNum>
  <w:abstractNum w:abstractNumId="8" w15:restartNumberingAfterBreak="0">
    <w:nsid w:val="19272DEB"/>
    <w:multiLevelType w:val="hybridMultilevel"/>
    <w:tmpl w:val="3C9A3664"/>
    <w:lvl w:ilvl="0" w:tplc="08090017">
      <w:start w:val="1"/>
      <w:numFmt w:val="lowerLetter"/>
      <w:lvlText w:val="%1)"/>
      <w:lvlJc w:val="left"/>
      <w:pPr>
        <w:ind w:left="360" w:hanging="360"/>
      </w:pPr>
      <w:rPr>
        <w:rFonts w:hint="default"/>
        <w:sz w:val="18"/>
        <w:szCs w:val="18"/>
      </w:rPr>
    </w:lvl>
    <w:lvl w:ilvl="1" w:tplc="1E26D774" w:tentative="1">
      <w:start w:val="1"/>
      <w:numFmt w:val="lowerLetter"/>
      <w:lvlText w:val="%2."/>
      <w:lvlJc w:val="left"/>
      <w:pPr>
        <w:ind w:left="1080" w:hanging="360"/>
      </w:pPr>
    </w:lvl>
    <w:lvl w:ilvl="2" w:tplc="3A681034" w:tentative="1">
      <w:start w:val="1"/>
      <w:numFmt w:val="lowerRoman"/>
      <w:lvlText w:val="%3."/>
      <w:lvlJc w:val="right"/>
      <w:pPr>
        <w:ind w:left="1800" w:hanging="180"/>
      </w:pPr>
    </w:lvl>
    <w:lvl w:ilvl="3" w:tplc="16DEBE2E" w:tentative="1">
      <w:start w:val="1"/>
      <w:numFmt w:val="decimal"/>
      <w:lvlText w:val="%4."/>
      <w:lvlJc w:val="left"/>
      <w:pPr>
        <w:ind w:left="2520" w:hanging="360"/>
      </w:pPr>
    </w:lvl>
    <w:lvl w:ilvl="4" w:tplc="8A347534" w:tentative="1">
      <w:start w:val="1"/>
      <w:numFmt w:val="lowerLetter"/>
      <w:lvlText w:val="%5."/>
      <w:lvlJc w:val="left"/>
      <w:pPr>
        <w:ind w:left="3240" w:hanging="360"/>
      </w:pPr>
    </w:lvl>
    <w:lvl w:ilvl="5" w:tplc="A568F014" w:tentative="1">
      <w:start w:val="1"/>
      <w:numFmt w:val="lowerRoman"/>
      <w:lvlText w:val="%6."/>
      <w:lvlJc w:val="right"/>
      <w:pPr>
        <w:ind w:left="3960" w:hanging="180"/>
      </w:pPr>
    </w:lvl>
    <w:lvl w:ilvl="6" w:tplc="E3E45050" w:tentative="1">
      <w:start w:val="1"/>
      <w:numFmt w:val="decimal"/>
      <w:lvlText w:val="%7."/>
      <w:lvlJc w:val="left"/>
      <w:pPr>
        <w:ind w:left="4680" w:hanging="360"/>
      </w:pPr>
    </w:lvl>
    <w:lvl w:ilvl="7" w:tplc="A5C89558" w:tentative="1">
      <w:start w:val="1"/>
      <w:numFmt w:val="lowerLetter"/>
      <w:lvlText w:val="%8."/>
      <w:lvlJc w:val="left"/>
      <w:pPr>
        <w:ind w:left="5400" w:hanging="360"/>
      </w:pPr>
    </w:lvl>
    <w:lvl w:ilvl="8" w:tplc="E5547D1C" w:tentative="1">
      <w:start w:val="1"/>
      <w:numFmt w:val="lowerRoman"/>
      <w:lvlText w:val="%9."/>
      <w:lvlJc w:val="right"/>
      <w:pPr>
        <w:ind w:left="6120" w:hanging="180"/>
      </w:pPr>
    </w:lvl>
  </w:abstractNum>
  <w:abstractNum w:abstractNumId="9" w15:restartNumberingAfterBreak="0">
    <w:nsid w:val="1DF447A2"/>
    <w:multiLevelType w:val="hybridMultilevel"/>
    <w:tmpl w:val="AEFCAA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E805AAE"/>
    <w:multiLevelType w:val="multilevel"/>
    <w:tmpl w:val="826A937C"/>
    <w:lvl w:ilvl="0">
      <w:start w:val="1"/>
      <w:numFmt w:val="decimal"/>
      <w:lvlText w:val="%1."/>
      <w:lvlJc w:val="left"/>
      <w:pPr>
        <w:ind w:left="720" w:hanging="360"/>
      </w:pPr>
    </w:lvl>
    <w:lvl w:ilvl="1">
      <w:start w:val="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F5E19F8"/>
    <w:multiLevelType w:val="multilevel"/>
    <w:tmpl w:val="3F8C54DC"/>
    <w:lvl w:ilvl="0">
      <w:start w:val="1"/>
      <w:numFmt w:val="decimal"/>
      <w:lvlText w:val="%1."/>
      <w:lvlJc w:val="left"/>
      <w:pPr>
        <w:ind w:left="360" w:hanging="360"/>
      </w:pPr>
    </w:lvl>
    <w:lvl w:ilvl="1">
      <w:start w:val="1"/>
      <w:numFmt w:val="decimal"/>
      <w:lvlText w:val="%1.%2."/>
      <w:lvlJc w:val="left"/>
      <w:pPr>
        <w:ind w:left="792" w:hanging="432"/>
      </w:pPr>
      <w:rPr>
        <w:b w:val="0"/>
        <w:bCs/>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8903CF"/>
    <w:multiLevelType w:val="multilevel"/>
    <w:tmpl w:val="73168EF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B21993"/>
    <w:multiLevelType w:val="hybridMultilevel"/>
    <w:tmpl w:val="88DE11C4"/>
    <w:lvl w:ilvl="0" w:tplc="D270BDC2">
      <w:start w:val="1"/>
      <w:numFmt w:val="upp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A441BE"/>
    <w:multiLevelType w:val="hybridMultilevel"/>
    <w:tmpl w:val="8A44BA7C"/>
    <w:numStyleLink w:val="Stileimportato1"/>
  </w:abstractNum>
  <w:abstractNum w:abstractNumId="15" w15:restartNumberingAfterBreak="0">
    <w:nsid w:val="331A35AB"/>
    <w:multiLevelType w:val="hybridMultilevel"/>
    <w:tmpl w:val="602012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89A7006"/>
    <w:multiLevelType w:val="hybridMultilevel"/>
    <w:tmpl w:val="72ACA028"/>
    <w:lvl w:ilvl="0" w:tplc="BAE21F4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E05531D"/>
    <w:multiLevelType w:val="hybridMultilevel"/>
    <w:tmpl w:val="8A44BA7C"/>
    <w:styleLink w:val="Stileimportato1"/>
    <w:lvl w:ilvl="0" w:tplc="C31EE930">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783CE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34D6B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6C79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ACC5C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207A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8CCA7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EA524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4657D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B841C27"/>
    <w:multiLevelType w:val="hybridMultilevel"/>
    <w:tmpl w:val="CA48B4F8"/>
    <w:lvl w:ilvl="0" w:tplc="41466872">
      <w:start w:val="1"/>
      <w:numFmt w:val="upperLetter"/>
      <w:lvlText w:val="%1."/>
      <w:lvlJc w:val="left"/>
      <w:pPr>
        <w:ind w:left="930" w:hanging="570"/>
      </w:pPr>
      <w:rPr>
        <w:rFonts w:ascii="Lucida Sans Unicode" w:eastAsia="MS Mincho" w:hAnsi="Lucida Sans Unicode" w:cs="Lucida Sans Unicode"/>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23A0437"/>
    <w:multiLevelType w:val="hybridMultilevel"/>
    <w:tmpl w:val="D6A295A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80116CF"/>
    <w:multiLevelType w:val="hybridMultilevel"/>
    <w:tmpl w:val="E0A0FA04"/>
    <w:lvl w:ilvl="0" w:tplc="82FEA83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A16681C"/>
    <w:multiLevelType w:val="multilevel"/>
    <w:tmpl w:val="74E86E9C"/>
    <w:lvl w:ilvl="0">
      <w:start w:val="4"/>
      <w:numFmt w:val="decimal"/>
      <w:lvlText w:val="%1"/>
      <w:lvlJc w:val="left"/>
      <w:pPr>
        <w:ind w:left="360" w:hanging="360"/>
      </w:pPr>
      <w:rPr>
        <w:rFonts w:hint="default"/>
      </w:rPr>
    </w:lvl>
    <w:lvl w:ilvl="1">
      <w:start w:val="2"/>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num w:numId="1" w16cid:durableId="1848055688">
    <w:abstractNumId w:val="0"/>
  </w:num>
  <w:num w:numId="2" w16cid:durableId="1720588358">
    <w:abstractNumId w:val="1"/>
  </w:num>
  <w:num w:numId="3" w16cid:durableId="1902130299">
    <w:abstractNumId w:val="2"/>
  </w:num>
  <w:num w:numId="4" w16cid:durableId="264190384">
    <w:abstractNumId w:val="3"/>
  </w:num>
  <w:num w:numId="5" w16cid:durableId="1654800016">
    <w:abstractNumId w:val="6"/>
  </w:num>
  <w:num w:numId="6" w16cid:durableId="1754007332">
    <w:abstractNumId w:val="8"/>
  </w:num>
  <w:num w:numId="7" w16cid:durableId="856769465">
    <w:abstractNumId w:val="17"/>
  </w:num>
  <w:num w:numId="8" w16cid:durableId="1253128671">
    <w:abstractNumId w:val="14"/>
  </w:num>
  <w:num w:numId="9" w16cid:durableId="1361319054">
    <w:abstractNumId w:val="15"/>
  </w:num>
  <w:num w:numId="10" w16cid:durableId="1139567261">
    <w:abstractNumId w:val="9"/>
  </w:num>
  <w:num w:numId="11" w16cid:durableId="1647201266">
    <w:abstractNumId w:val="19"/>
  </w:num>
  <w:num w:numId="12" w16cid:durableId="900597177">
    <w:abstractNumId w:val="18"/>
  </w:num>
  <w:num w:numId="13" w16cid:durableId="659499939">
    <w:abstractNumId w:val="16"/>
  </w:num>
  <w:num w:numId="14" w16cid:durableId="1289513160">
    <w:abstractNumId w:val="12"/>
  </w:num>
  <w:num w:numId="15" w16cid:durableId="648559481">
    <w:abstractNumId w:val="5"/>
    <w:lvlOverride w:ilvl="0">
      <w:lvl w:ilvl="0">
        <w:start w:val="1"/>
        <w:numFmt w:val="decimal"/>
        <w:lvlText w:val="%1"/>
        <w:lvlJc w:val="left"/>
        <w:pPr>
          <w:ind w:left="567" w:hanging="567"/>
        </w:pPr>
        <w:rPr>
          <w:rFonts w:ascii="Lucida Sans Unicode" w:hAnsi="Lucida Sans Unicode" w:hint="default"/>
          <w:i w:val="0"/>
          <w:sz w:val="18"/>
        </w:rPr>
      </w:lvl>
    </w:lvlOverride>
    <w:lvlOverride w:ilvl="1">
      <w:lvl w:ilvl="1">
        <w:start w:val="1"/>
        <w:numFmt w:val="decimal"/>
        <w:lvlText w:val="%1.%2"/>
        <w:lvlJc w:val="left"/>
        <w:pPr>
          <w:ind w:left="567" w:hanging="567"/>
        </w:pPr>
        <w:rPr>
          <w:rFonts w:ascii="Lucida Sans Unicode" w:hAnsi="Lucida Sans Unicode" w:hint="default"/>
          <w:b/>
          <w:bCs/>
          <w:i w:val="0"/>
          <w:iCs w:val="0"/>
          <w:sz w:val="18"/>
        </w:rPr>
      </w:lvl>
    </w:lvlOverride>
    <w:lvlOverride w:ilvl="2">
      <w:lvl w:ilvl="2">
        <w:start w:val="1"/>
        <w:numFmt w:val="lowerRoman"/>
        <w:lvlText w:val="(%3)"/>
        <w:lvlJc w:val="left"/>
        <w:pPr>
          <w:ind w:left="1134" w:hanging="567"/>
        </w:pPr>
        <w:rPr>
          <w:rFonts w:ascii="Lucida Sans Unicode" w:eastAsiaTheme="majorEastAsia" w:hAnsi="Lucida Sans Unicode" w:cstheme="majorBidi" w:hint="default"/>
          <w:b w:val="0"/>
          <w:bCs/>
          <w:i w:val="0"/>
          <w:sz w:val="18"/>
        </w:rPr>
      </w:lvl>
    </w:lvlOverride>
    <w:lvlOverride w:ilvl="3">
      <w:lvl w:ilvl="3">
        <w:start w:val="1"/>
        <w:numFmt w:val="lowerLetter"/>
        <w:lvlText w:val="(%4)"/>
        <w:lvlJc w:val="left"/>
        <w:pPr>
          <w:ind w:left="1701" w:hanging="567"/>
        </w:pPr>
        <w:rPr>
          <w:rFonts w:hint="default"/>
          <w:b w:val="0"/>
          <w:bCs w:val="0"/>
        </w:rPr>
      </w:lvl>
    </w:lvlOverride>
    <w:lvlOverride w:ilvl="4">
      <w:lvl w:ilvl="4">
        <w:start w:val="1"/>
        <w:numFmt w:val="lowerRoman"/>
        <w:lvlText w:val="(%5)"/>
        <w:lvlJc w:val="left"/>
        <w:pPr>
          <w:ind w:left="2268" w:hanging="567"/>
        </w:pPr>
        <w:rPr>
          <w:rFonts w:ascii="Lucida Sans Unicode" w:eastAsiaTheme="minorEastAsia" w:hAnsi="Lucida Sans Unicode" w:cs="Lucida Sans Unicode"/>
        </w:rPr>
      </w:lvl>
    </w:lvlOverride>
    <w:lvlOverride w:ilvl="5">
      <w:lvl w:ilvl="5">
        <w:start w:val="1"/>
        <w:numFmt w:val="lowerRoman"/>
        <w:lvlText w:val="(%6)"/>
        <w:lvlJc w:val="left"/>
        <w:pPr>
          <w:ind w:left="2835" w:hanging="567"/>
        </w:pPr>
        <w:rPr>
          <w:rFonts w:hint="default"/>
          <w:b w:val="0"/>
          <w:bCs w:val="0"/>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6" w16cid:durableId="269052231">
    <w:abstractNumId w:val="4"/>
  </w:num>
  <w:num w:numId="17" w16cid:durableId="955789287">
    <w:abstractNumId w:val="7"/>
  </w:num>
  <w:num w:numId="18" w16cid:durableId="1725787871">
    <w:abstractNumId w:val="21"/>
  </w:num>
  <w:num w:numId="19" w16cid:durableId="691220783">
    <w:abstractNumId w:val="10"/>
  </w:num>
  <w:num w:numId="20" w16cid:durableId="178857695">
    <w:abstractNumId w:val="11"/>
  </w:num>
  <w:num w:numId="21" w16cid:durableId="661391851">
    <w:abstractNumId w:val="13"/>
  </w:num>
  <w:num w:numId="22" w16cid:durableId="63841520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autoHyphenation/>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DA2"/>
    <w:rsid w:val="00000257"/>
    <w:rsid w:val="00020509"/>
    <w:rsid w:val="00023073"/>
    <w:rsid w:val="00026719"/>
    <w:rsid w:val="0003251C"/>
    <w:rsid w:val="00042D2E"/>
    <w:rsid w:val="00046821"/>
    <w:rsid w:val="000553F0"/>
    <w:rsid w:val="000629C6"/>
    <w:rsid w:val="00066BE3"/>
    <w:rsid w:val="00072C31"/>
    <w:rsid w:val="000755DA"/>
    <w:rsid w:val="00090FFC"/>
    <w:rsid w:val="000A2BAE"/>
    <w:rsid w:val="000A7292"/>
    <w:rsid w:val="000C1655"/>
    <w:rsid w:val="000C381C"/>
    <w:rsid w:val="000C5666"/>
    <w:rsid w:val="000E1E10"/>
    <w:rsid w:val="000E2530"/>
    <w:rsid w:val="000E47C3"/>
    <w:rsid w:val="000E62AF"/>
    <w:rsid w:val="000F5A0D"/>
    <w:rsid w:val="000F5AD3"/>
    <w:rsid w:val="000F7375"/>
    <w:rsid w:val="00104193"/>
    <w:rsid w:val="001045CC"/>
    <w:rsid w:val="001223B1"/>
    <w:rsid w:val="00132134"/>
    <w:rsid w:val="00141618"/>
    <w:rsid w:val="00151E15"/>
    <w:rsid w:val="00166D82"/>
    <w:rsid w:val="00172497"/>
    <w:rsid w:val="001744F1"/>
    <w:rsid w:val="00176C3C"/>
    <w:rsid w:val="00183A6E"/>
    <w:rsid w:val="00185112"/>
    <w:rsid w:val="00197E58"/>
    <w:rsid w:val="001A5352"/>
    <w:rsid w:val="001A5698"/>
    <w:rsid w:val="001B19C7"/>
    <w:rsid w:val="001C2D98"/>
    <w:rsid w:val="001C2EE8"/>
    <w:rsid w:val="001C3E24"/>
    <w:rsid w:val="001C6ADC"/>
    <w:rsid w:val="001C752F"/>
    <w:rsid w:val="001D0E20"/>
    <w:rsid w:val="001D2D69"/>
    <w:rsid w:val="001D7374"/>
    <w:rsid w:val="001E1EC4"/>
    <w:rsid w:val="001E2EC7"/>
    <w:rsid w:val="001E65DE"/>
    <w:rsid w:val="001F07B2"/>
    <w:rsid w:val="001F592D"/>
    <w:rsid w:val="001F735E"/>
    <w:rsid w:val="00204F0B"/>
    <w:rsid w:val="002062A1"/>
    <w:rsid w:val="00214041"/>
    <w:rsid w:val="002206B8"/>
    <w:rsid w:val="00223F87"/>
    <w:rsid w:val="00226D8F"/>
    <w:rsid w:val="0023397D"/>
    <w:rsid w:val="00246E38"/>
    <w:rsid w:val="002503B7"/>
    <w:rsid w:val="00254610"/>
    <w:rsid w:val="00257712"/>
    <w:rsid w:val="00257CA3"/>
    <w:rsid w:val="002635CF"/>
    <w:rsid w:val="002635E3"/>
    <w:rsid w:val="00264E77"/>
    <w:rsid w:val="00274F4D"/>
    <w:rsid w:val="002805AC"/>
    <w:rsid w:val="00282AFA"/>
    <w:rsid w:val="0028334F"/>
    <w:rsid w:val="002B4813"/>
    <w:rsid w:val="002B560E"/>
    <w:rsid w:val="002D0E9A"/>
    <w:rsid w:val="002E05AA"/>
    <w:rsid w:val="002E6246"/>
    <w:rsid w:val="002F02D6"/>
    <w:rsid w:val="00305557"/>
    <w:rsid w:val="00307A5B"/>
    <w:rsid w:val="00312C9A"/>
    <w:rsid w:val="0032553D"/>
    <w:rsid w:val="00326018"/>
    <w:rsid w:val="00333848"/>
    <w:rsid w:val="00335338"/>
    <w:rsid w:val="0034488D"/>
    <w:rsid w:val="00344B81"/>
    <w:rsid w:val="00346740"/>
    <w:rsid w:val="003517DC"/>
    <w:rsid w:val="00355016"/>
    <w:rsid w:val="003636FC"/>
    <w:rsid w:val="0038206A"/>
    <w:rsid w:val="0038486B"/>
    <w:rsid w:val="00384A0B"/>
    <w:rsid w:val="00391069"/>
    <w:rsid w:val="003A2DEF"/>
    <w:rsid w:val="003A5DEA"/>
    <w:rsid w:val="003C3204"/>
    <w:rsid w:val="003C354B"/>
    <w:rsid w:val="003D31F8"/>
    <w:rsid w:val="003D3F64"/>
    <w:rsid w:val="003E2E62"/>
    <w:rsid w:val="003E6BE7"/>
    <w:rsid w:val="003E79DF"/>
    <w:rsid w:val="0040179B"/>
    <w:rsid w:val="004020FB"/>
    <w:rsid w:val="00407A21"/>
    <w:rsid w:val="00407AD8"/>
    <w:rsid w:val="00410337"/>
    <w:rsid w:val="00410F2E"/>
    <w:rsid w:val="00412604"/>
    <w:rsid w:val="00415EA7"/>
    <w:rsid w:val="00416F55"/>
    <w:rsid w:val="0042222D"/>
    <w:rsid w:val="00422AB2"/>
    <w:rsid w:val="004265EF"/>
    <w:rsid w:val="0044148D"/>
    <w:rsid w:val="004421D7"/>
    <w:rsid w:val="00443BDE"/>
    <w:rsid w:val="004460D4"/>
    <w:rsid w:val="004461B8"/>
    <w:rsid w:val="004461E5"/>
    <w:rsid w:val="0045138D"/>
    <w:rsid w:val="004523C3"/>
    <w:rsid w:val="00455AA9"/>
    <w:rsid w:val="0047196F"/>
    <w:rsid w:val="00474319"/>
    <w:rsid w:val="0048594F"/>
    <w:rsid w:val="0048602F"/>
    <w:rsid w:val="004869CE"/>
    <w:rsid w:val="00487AA9"/>
    <w:rsid w:val="00487C3B"/>
    <w:rsid w:val="00487EA7"/>
    <w:rsid w:val="00492F65"/>
    <w:rsid w:val="0049609E"/>
    <w:rsid w:val="004971E5"/>
    <w:rsid w:val="004B7E2A"/>
    <w:rsid w:val="004D3190"/>
    <w:rsid w:val="004D3ADA"/>
    <w:rsid w:val="004D44E1"/>
    <w:rsid w:val="004D5E39"/>
    <w:rsid w:val="004F3105"/>
    <w:rsid w:val="004F3C70"/>
    <w:rsid w:val="004F5707"/>
    <w:rsid w:val="00507EFD"/>
    <w:rsid w:val="00512142"/>
    <w:rsid w:val="00524064"/>
    <w:rsid w:val="00525339"/>
    <w:rsid w:val="0052562D"/>
    <w:rsid w:val="0052688E"/>
    <w:rsid w:val="00531099"/>
    <w:rsid w:val="00531454"/>
    <w:rsid w:val="00533BEA"/>
    <w:rsid w:val="00544393"/>
    <w:rsid w:val="0054653B"/>
    <w:rsid w:val="00551DDD"/>
    <w:rsid w:val="00555968"/>
    <w:rsid w:val="005600F5"/>
    <w:rsid w:val="00566BCF"/>
    <w:rsid w:val="005725A4"/>
    <w:rsid w:val="00574172"/>
    <w:rsid w:val="005801EF"/>
    <w:rsid w:val="00587365"/>
    <w:rsid w:val="00590099"/>
    <w:rsid w:val="005924E4"/>
    <w:rsid w:val="00594005"/>
    <w:rsid w:val="005A3EF4"/>
    <w:rsid w:val="005B2625"/>
    <w:rsid w:val="005B370D"/>
    <w:rsid w:val="005B3E54"/>
    <w:rsid w:val="005C0EB5"/>
    <w:rsid w:val="005C1BFE"/>
    <w:rsid w:val="005C2B8E"/>
    <w:rsid w:val="005C5BEF"/>
    <w:rsid w:val="005D5CC7"/>
    <w:rsid w:val="005E5492"/>
    <w:rsid w:val="005E59FD"/>
    <w:rsid w:val="00602D42"/>
    <w:rsid w:val="006037C7"/>
    <w:rsid w:val="0060559F"/>
    <w:rsid w:val="00607681"/>
    <w:rsid w:val="00612FE3"/>
    <w:rsid w:val="00615929"/>
    <w:rsid w:val="00617C2C"/>
    <w:rsid w:val="0062312D"/>
    <w:rsid w:val="00634D25"/>
    <w:rsid w:val="006363BA"/>
    <w:rsid w:val="00637803"/>
    <w:rsid w:val="00640307"/>
    <w:rsid w:val="00641C2B"/>
    <w:rsid w:val="00644AA0"/>
    <w:rsid w:val="00653290"/>
    <w:rsid w:val="00655A1D"/>
    <w:rsid w:val="0066515E"/>
    <w:rsid w:val="00672335"/>
    <w:rsid w:val="006773C3"/>
    <w:rsid w:val="00692BF3"/>
    <w:rsid w:val="006978CD"/>
    <w:rsid w:val="006A2A45"/>
    <w:rsid w:val="006A6A2C"/>
    <w:rsid w:val="006A7B22"/>
    <w:rsid w:val="006B1577"/>
    <w:rsid w:val="006B1BD0"/>
    <w:rsid w:val="006B5BE7"/>
    <w:rsid w:val="006C1A2D"/>
    <w:rsid w:val="006C1FFD"/>
    <w:rsid w:val="006C29CF"/>
    <w:rsid w:val="006C65F8"/>
    <w:rsid w:val="006E2114"/>
    <w:rsid w:val="006F63E3"/>
    <w:rsid w:val="00704D06"/>
    <w:rsid w:val="0070629E"/>
    <w:rsid w:val="00707235"/>
    <w:rsid w:val="00707D50"/>
    <w:rsid w:val="00727519"/>
    <w:rsid w:val="00744115"/>
    <w:rsid w:val="00750C61"/>
    <w:rsid w:val="0075149F"/>
    <w:rsid w:val="00752EAD"/>
    <w:rsid w:val="00755790"/>
    <w:rsid w:val="00770D67"/>
    <w:rsid w:val="00774B77"/>
    <w:rsid w:val="00776457"/>
    <w:rsid w:val="00780149"/>
    <w:rsid w:val="00791D81"/>
    <w:rsid w:val="007A1B32"/>
    <w:rsid w:val="007A2831"/>
    <w:rsid w:val="007A3485"/>
    <w:rsid w:val="007A3D1A"/>
    <w:rsid w:val="007B14EC"/>
    <w:rsid w:val="007B1586"/>
    <w:rsid w:val="007D14FC"/>
    <w:rsid w:val="0080447B"/>
    <w:rsid w:val="0081287D"/>
    <w:rsid w:val="0082060F"/>
    <w:rsid w:val="00823D08"/>
    <w:rsid w:val="00827908"/>
    <w:rsid w:val="00832A30"/>
    <w:rsid w:val="00843B58"/>
    <w:rsid w:val="008452B0"/>
    <w:rsid w:val="00846932"/>
    <w:rsid w:val="00863DDE"/>
    <w:rsid w:val="008650F1"/>
    <w:rsid w:val="008706EF"/>
    <w:rsid w:val="00870FA6"/>
    <w:rsid w:val="00880937"/>
    <w:rsid w:val="00880F7A"/>
    <w:rsid w:val="00882D03"/>
    <w:rsid w:val="00884E83"/>
    <w:rsid w:val="00892128"/>
    <w:rsid w:val="0089239B"/>
    <w:rsid w:val="008948AF"/>
    <w:rsid w:val="008975E8"/>
    <w:rsid w:val="008A4391"/>
    <w:rsid w:val="008A5BC9"/>
    <w:rsid w:val="008B7D1D"/>
    <w:rsid w:val="008C1A82"/>
    <w:rsid w:val="008C4D65"/>
    <w:rsid w:val="008C7A69"/>
    <w:rsid w:val="008D54A2"/>
    <w:rsid w:val="008D7B65"/>
    <w:rsid w:val="008E1962"/>
    <w:rsid w:val="008E6628"/>
    <w:rsid w:val="008F3CDA"/>
    <w:rsid w:val="008F4F5F"/>
    <w:rsid w:val="008F598A"/>
    <w:rsid w:val="00902EA7"/>
    <w:rsid w:val="00903141"/>
    <w:rsid w:val="0090759B"/>
    <w:rsid w:val="00915BC0"/>
    <w:rsid w:val="00916297"/>
    <w:rsid w:val="009206BB"/>
    <w:rsid w:val="00921DC1"/>
    <w:rsid w:val="00933377"/>
    <w:rsid w:val="00934DCD"/>
    <w:rsid w:val="00952729"/>
    <w:rsid w:val="0096118A"/>
    <w:rsid w:val="00963A06"/>
    <w:rsid w:val="00971816"/>
    <w:rsid w:val="0098082C"/>
    <w:rsid w:val="00980CFE"/>
    <w:rsid w:val="00980DA8"/>
    <w:rsid w:val="00984703"/>
    <w:rsid w:val="00987390"/>
    <w:rsid w:val="009875F1"/>
    <w:rsid w:val="00991E56"/>
    <w:rsid w:val="00993672"/>
    <w:rsid w:val="009953F2"/>
    <w:rsid w:val="00996C6A"/>
    <w:rsid w:val="009A5010"/>
    <w:rsid w:val="009A5E98"/>
    <w:rsid w:val="009B7FD2"/>
    <w:rsid w:val="009C4293"/>
    <w:rsid w:val="009D1DC5"/>
    <w:rsid w:val="009D3210"/>
    <w:rsid w:val="009E1AD9"/>
    <w:rsid w:val="009E1D6E"/>
    <w:rsid w:val="009F4CC9"/>
    <w:rsid w:val="009F6D1E"/>
    <w:rsid w:val="00A0558B"/>
    <w:rsid w:val="00A05DFC"/>
    <w:rsid w:val="00A073CF"/>
    <w:rsid w:val="00A0774F"/>
    <w:rsid w:val="00A1235A"/>
    <w:rsid w:val="00A32ADE"/>
    <w:rsid w:val="00A35919"/>
    <w:rsid w:val="00A46BAF"/>
    <w:rsid w:val="00A53565"/>
    <w:rsid w:val="00A56961"/>
    <w:rsid w:val="00A60D58"/>
    <w:rsid w:val="00A613FE"/>
    <w:rsid w:val="00A71831"/>
    <w:rsid w:val="00A72E9B"/>
    <w:rsid w:val="00A736F1"/>
    <w:rsid w:val="00A823C4"/>
    <w:rsid w:val="00A85799"/>
    <w:rsid w:val="00A90640"/>
    <w:rsid w:val="00A9607D"/>
    <w:rsid w:val="00AA3987"/>
    <w:rsid w:val="00AB02C0"/>
    <w:rsid w:val="00AB0A8D"/>
    <w:rsid w:val="00AB7C5A"/>
    <w:rsid w:val="00AC10FB"/>
    <w:rsid w:val="00AC759D"/>
    <w:rsid w:val="00AD05B2"/>
    <w:rsid w:val="00AD0BB9"/>
    <w:rsid w:val="00AD5C12"/>
    <w:rsid w:val="00B0126E"/>
    <w:rsid w:val="00B06EAA"/>
    <w:rsid w:val="00B1284B"/>
    <w:rsid w:val="00B13C23"/>
    <w:rsid w:val="00B14014"/>
    <w:rsid w:val="00B159E0"/>
    <w:rsid w:val="00B21A24"/>
    <w:rsid w:val="00B26E1F"/>
    <w:rsid w:val="00B30811"/>
    <w:rsid w:val="00B3112B"/>
    <w:rsid w:val="00B31EEE"/>
    <w:rsid w:val="00B41FEB"/>
    <w:rsid w:val="00B428E1"/>
    <w:rsid w:val="00B4606D"/>
    <w:rsid w:val="00B47473"/>
    <w:rsid w:val="00B56335"/>
    <w:rsid w:val="00B63E33"/>
    <w:rsid w:val="00B93825"/>
    <w:rsid w:val="00B941C7"/>
    <w:rsid w:val="00BA2175"/>
    <w:rsid w:val="00BA278D"/>
    <w:rsid w:val="00BA71E3"/>
    <w:rsid w:val="00BB3486"/>
    <w:rsid w:val="00BB37A2"/>
    <w:rsid w:val="00BC210E"/>
    <w:rsid w:val="00BC2F69"/>
    <w:rsid w:val="00BC539C"/>
    <w:rsid w:val="00BD19C0"/>
    <w:rsid w:val="00BD3CAA"/>
    <w:rsid w:val="00BE0C41"/>
    <w:rsid w:val="00BE34A3"/>
    <w:rsid w:val="00BF35C8"/>
    <w:rsid w:val="00BF644C"/>
    <w:rsid w:val="00C043AE"/>
    <w:rsid w:val="00C05142"/>
    <w:rsid w:val="00C07E0F"/>
    <w:rsid w:val="00C171B9"/>
    <w:rsid w:val="00C17872"/>
    <w:rsid w:val="00C22288"/>
    <w:rsid w:val="00C274F5"/>
    <w:rsid w:val="00C41E80"/>
    <w:rsid w:val="00C43F42"/>
    <w:rsid w:val="00C52DA2"/>
    <w:rsid w:val="00C60588"/>
    <w:rsid w:val="00C62154"/>
    <w:rsid w:val="00C62567"/>
    <w:rsid w:val="00C66A54"/>
    <w:rsid w:val="00C7386C"/>
    <w:rsid w:val="00C804FF"/>
    <w:rsid w:val="00CA15E4"/>
    <w:rsid w:val="00CA2BD0"/>
    <w:rsid w:val="00CA7338"/>
    <w:rsid w:val="00CB2181"/>
    <w:rsid w:val="00CC17C4"/>
    <w:rsid w:val="00CD06E0"/>
    <w:rsid w:val="00CD140E"/>
    <w:rsid w:val="00CD31CF"/>
    <w:rsid w:val="00CD3631"/>
    <w:rsid w:val="00CD48A2"/>
    <w:rsid w:val="00CD5F22"/>
    <w:rsid w:val="00CE52D4"/>
    <w:rsid w:val="00CE6FDA"/>
    <w:rsid w:val="00CE7780"/>
    <w:rsid w:val="00CF48DA"/>
    <w:rsid w:val="00CF6638"/>
    <w:rsid w:val="00D01BFC"/>
    <w:rsid w:val="00D06E2F"/>
    <w:rsid w:val="00D10786"/>
    <w:rsid w:val="00D13C7B"/>
    <w:rsid w:val="00D1487B"/>
    <w:rsid w:val="00D17129"/>
    <w:rsid w:val="00D21ABC"/>
    <w:rsid w:val="00D24424"/>
    <w:rsid w:val="00D27750"/>
    <w:rsid w:val="00D42356"/>
    <w:rsid w:val="00D4308B"/>
    <w:rsid w:val="00D55946"/>
    <w:rsid w:val="00D55CF0"/>
    <w:rsid w:val="00D66782"/>
    <w:rsid w:val="00D75585"/>
    <w:rsid w:val="00D80825"/>
    <w:rsid w:val="00D81A33"/>
    <w:rsid w:val="00D85C63"/>
    <w:rsid w:val="00D96050"/>
    <w:rsid w:val="00DA2008"/>
    <w:rsid w:val="00DB53FF"/>
    <w:rsid w:val="00DB5FB5"/>
    <w:rsid w:val="00DF7EF9"/>
    <w:rsid w:val="00E03FE4"/>
    <w:rsid w:val="00E05719"/>
    <w:rsid w:val="00E07E14"/>
    <w:rsid w:val="00E16747"/>
    <w:rsid w:val="00E17EC9"/>
    <w:rsid w:val="00E27243"/>
    <w:rsid w:val="00E34000"/>
    <w:rsid w:val="00E360A8"/>
    <w:rsid w:val="00E3742D"/>
    <w:rsid w:val="00E405A9"/>
    <w:rsid w:val="00E41471"/>
    <w:rsid w:val="00E42F98"/>
    <w:rsid w:val="00E461C4"/>
    <w:rsid w:val="00E57D1B"/>
    <w:rsid w:val="00E71F12"/>
    <w:rsid w:val="00E8414D"/>
    <w:rsid w:val="00E84EF1"/>
    <w:rsid w:val="00EA05D5"/>
    <w:rsid w:val="00EA4B35"/>
    <w:rsid w:val="00EA5018"/>
    <w:rsid w:val="00EA6553"/>
    <w:rsid w:val="00EB5246"/>
    <w:rsid w:val="00EB5BC5"/>
    <w:rsid w:val="00EC1152"/>
    <w:rsid w:val="00EC69ED"/>
    <w:rsid w:val="00EF1C5E"/>
    <w:rsid w:val="00F02D0E"/>
    <w:rsid w:val="00F03276"/>
    <w:rsid w:val="00F22ED0"/>
    <w:rsid w:val="00F24EB6"/>
    <w:rsid w:val="00F2520D"/>
    <w:rsid w:val="00F33552"/>
    <w:rsid w:val="00F34308"/>
    <w:rsid w:val="00F5055D"/>
    <w:rsid w:val="00F508F8"/>
    <w:rsid w:val="00F75DC2"/>
    <w:rsid w:val="00F8418D"/>
    <w:rsid w:val="00F8670C"/>
    <w:rsid w:val="00F867C5"/>
    <w:rsid w:val="00F90452"/>
    <w:rsid w:val="00FB0E0D"/>
    <w:rsid w:val="00FB17CE"/>
    <w:rsid w:val="00FB6CF0"/>
    <w:rsid w:val="00FB7028"/>
    <w:rsid w:val="00FB7A72"/>
    <w:rsid w:val="00FC137A"/>
    <w:rsid w:val="00FC2494"/>
    <w:rsid w:val="00FC4852"/>
    <w:rsid w:val="00FC5C4B"/>
    <w:rsid w:val="00FD202B"/>
    <w:rsid w:val="00FD6C3C"/>
    <w:rsid w:val="00FD6FBA"/>
    <w:rsid w:val="00FE2955"/>
    <w:rsid w:val="00FE4873"/>
    <w:rsid w:val="30897CE1"/>
    <w:rsid w:val="4F08B93D"/>
    <w:rsid w:val="5F158EB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A3B6D66"/>
  <w15:chartTrackingRefBased/>
  <w15:docId w15:val="{97CE8230-7FDE-4F3D-865A-DD018A1B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autoRedefine/>
    <w:qFormat/>
    <w:rsid w:val="0038486B"/>
    <w:pPr>
      <w:spacing w:after="120"/>
      <w:jc w:val="center"/>
    </w:pPr>
    <w:rPr>
      <w:rFonts w:cs="Calibri"/>
      <w:b/>
      <w:sz w:val="22"/>
      <w:szCs w:val="22"/>
      <w:lang w:val="it-IT" w:eastAsia="it-IT"/>
    </w:rPr>
  </w:style>
  <w:style w:type="paragraph" w:styleId="Titolo2">
    <w:name w:val="heading 2"/>
    <w:basedOn w:val="Normale"/>
    <w:next w:val="Normale"/>
    <w:link w:val="Titolo2Carattere"/>
    <w:semiHidden/>
    <w:unhideWhenUsed/>
    <w:qFormat/>
    <w:locked/>
    <w:rsid w:val="009D1DC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Kopfzeile1">
    <w:name w:val="Kopfzeile1"/>
    <w:pPr>
      <w:tabs>
        <w:tab w:val="center" w:pos="4536"/>
        <w:tab w:val="right" w:pos="9072"/>
      </w:tabs>
    </w:pPr>
    <w:rPr>
      <w:rFonts w:ascii="Arial" w:eastAsia="ヒラギノ角ゴ Pro W3" w:hAnsi="Arial"/>
      <w:color w:val="000000"/>
      <w:sz w:val="22"/>
      <w:lang w:val="de-DE" w:eastAsia="it-IT"/>
    </w:rPr>
  </w:style>
  <w:style w:type="paragraph" w:customStyle="1" w:styleId="Fuzeile1">
    <w:name w:val="Fußzeile1"/>
    <w:pPr>
      <w:tabs>
        <w:tab w:val="center" w:pos="4536"/>
        <w:tab w:val="right" w:pos="9072"/>
      </w:tabs>
    </w:pPr>
    <w:rPr>
      <w:rFonts w:ascii="Arial" w:eastAsia="ヒラギノ角ゴ Pro W3" w:hAnsi="Arial"/>
      <w:color w:val="000000"/>
      <w:sz w:val="22"/>
      <w:lang w:val="de-DE" w:eastAsia="it-IT"/>
    </w:rPr>
  </w:style>
  <w:style w:type="paragraph" w:customStyle="1" w:styleId="berschrift11">
    <w:name w:val="Überschrift 11"/>
    <w:next w:val="Standard1"/>
    <w:pPr>
      <w:keepNext/>
      <w:outlineLvl w:val="0"/>
    </w:pPr>
    <w:rPr>
      <w:rFonts w:ascii="Arial Bold" w:eastAsia="ヒラギノ角ゴ Pro W3" w:hAnsi="Arial Bold"/>
      <w:color w:val="000000"/>
      <w:sz w:val="22"/>
      <w:lang w:val="de-DE" w:eastAsia="it-IT"/>
    </w:rPr>
  </w:style>
  <w:style w:type="paragraph" w:customStyle="1" w:styleId="Standard1">
    <w:name w:val="Standard1"/>
    <w:rPr>
      <w:rFonts w:ascii="Arial" w:eastAsia="ヒラギノ角ゴ Pro W3" w:hAnsi="Arial"/>
      <w:color w:val="000000"/>
      <w:sz w:val="22"/>
      <w:lang w:val="de-DE" w:eastAsia="it-IT"/>
    </w:rPr>
  </w:style>
  <w:style w:type="paragraph" w:customStyle="1" w:styleId="eingerckt1cm1">
    <w:name w:val="eingerückt 1 cm 1"/>
    <w:aliases w:val="5zlg."/>
    <w:pPr>
      <w:spacing w:after="240" w:line="360" w:lineRule="atLeast"/>
      <w:ind w:left="580" w:hanging="580"/>
    </w:pPr>
    <w:rPr>
      <w:rFonts w:ascii="Geneva" w:eastAsia="ヒラギノ角ゴ Pro W3" w:hAnsi="Geneva"/>
      <w:color w:val="000000"/>
      <w:sz w:val="22"/>
      <w:lang w:val="de-DE" w:eastAsia="it-IT"/>
    </w:rPr>
  </w:style>
  <w:style w:type="paragraph" w:customStyle="1" w:styleId="Textkrper1">
    <w:name w:val="Textkörper1"/>
    <w:pPr>
      <w:jc w:val="both"/>
    </w:pPr>
    <w:rPr>
      <w:rFonts w:ascii="Arial" w:eastAsia="ヒラギノ角ゴ Pro W3" w:hAnsi="Arial"/>
      <w:color w:val="000000"/>
      <w:sz w:val="24"/>
      <w:lang w:val="de-DE" w:eastAsia="it-IT"/>
    </w:rPr>
  </w:style>
  <w:style w:type="paragraph" w:customStyle="1" w:styleId="Modulovuoto">
    <w:name w:val="Modulo vuoto"/>
    <w:rPr>
      <w:rFonts w:eastAsia="ヒラギノ角ゴ Pro W3"/>
      <w:color w:val="000000"/>
      <w:lang w:eastAsia="it-IT"/>
    </w:rPr>
  </w:style>
  <w:style w:type="paragraph" w:customStyle="1" w:styleId="berschrift41">
    <w:name w:val="Überschrift 41"/>
    <w:next w:val="Standard1"/>
    <w:pPr>
      <w:keepNext/>
      <w:spacing w:before="240" w:after="60"/>
      <w:outlineLvl w:val="3"/>
    </w:pPr>
    <w:rPr>
      <w:rFonts w:ascii="Times New Roman Bold" w:eastAsia="ヒラギノ角ゴ Pro W3" w:hAnsi="Times New Roman Bold"/>
      <w:color w:val="000000"/>
      <w:sz w:val="28"/>
      <w:lang w:val="de-DE" w:eastAsia="it-IT"/>
    </w:rPr>
  </w:style>
  <w:style w:type="paragraph" w:customStyle="1" w:styleId="berschrift21">
    <w:name w:val="Überschrift 21"/>
    <w:next w:val="Standard1"/>
    <w:pPr>
      <w:keepNext/>
      <w:spacing w:before="240" w:after="60"/>
      <w:outlineLvl w:val="1"/>
    </w:pPr>
    <w:rPr>
      <w:rFonts w:ascii="Arial Bold Italic" w:eastAsia="ヒラギノ角ゴ Pro W3" w:hAnsi="Arial Bold Italic"/>
      <w:color w:val="000000"/>
      <w:sz w:val="28"/>
      <w:lang w:val="de-DE" w:eastAsia="it-IT"/>
    </w:rPr>
  </w:style>
  <w:style w:type="paragraph" w:customStyle="1" w:styleId="StandardWeb1">
    <w:name w:val="Standard (Web)1"/>
    <w:pPr>
      <w:spacing w:before="100" w:after="100"/>
    </w:pPr>
    <w:rPr>
      <w:rFonts w:eastAsia="ヒラギノ角ゴ Pro W3"/>
      <w:color w:val="000000"/>
      <w:sz w:val="24"/>
      <w:lang w:val="de-DE" w:eastAsia="it-IT"/>
    </w:rPr>
  </w:style>
  <w:style w:type="paragraph" w:styleId="Testofumetto">
    <w:name w:val="Balloon Text"/>
    <w:basedOn w:val="Normale"/>
    <w:semiHidden/>
    <w:locked/>
    <w:rPr>
      <w:rFonts w:ascii="Tahoma" w:hAnsi="Tahoma" w:cs="Tahoma"/>
      <w:sz w:val="16"/>
      <w:szCs w:val="16"/>
    </w:rPr>
  </w:style>
  <w:style w:type="paragraph" w:styleId="Corpotesto">
    <w:name w:val="Body Text"/>
    <w:basedOn w:val="Normale"/>
    <w:link w:val="CorpotestoCarattere"/>
    <w:locked/>
    <w:rsid w:val="004D3ADA"/>
    <w:rPr>
      <w:rFonts w:ascii="Arial" w:hAnsi="Arial"/>
      <w:szCs w:val="20"/>
      <w:lang w:val="de-DE" w:eastAsia="de-DE"/>
    </w:rPr>
  </w:style>
  <w:style w:type="character" w:customStyle="1" w:styleId="CorpotestoCarattere">
    <w:name w:val="Corpo testo Carattere"/>
    <w:link w:val="Corpotesto"/>
    <w:locked/>
    <w:rPr>
      <w:rFonts w:ascii="Arial" w:hAnsi="Arial" w:cs="Calibri"/>
      <w:b/>
      <w:sz w:val="22"/>
      <w:lang w:val="de-DE" w:eastAsia="de-DE"/>
    </w:rPr>
  </w:style>
  <w:style w:type="paragraph" w:styleId="Intestazione">
    <w:name w:val="header"/>
    <w:basedOn w:val="Normale"/>
    <w:link w:val="IntestazioneCarattere"/>
    <w:uiPriority w:val="99"/>
    <w:unhideWhenUsed/>
    <w:locked/>
    <w:rsid w:val="004D3ADA"/>
    <w:pPr>
      <w:tabs>
        <w:tab w:val="center" w:pos="4680"/>
        <w:tab w:val="right" w:pos="9360"/>
      </w:tabs>
    </w:pPr>
    <w:rPr>
      <w:rFonts w:eastAsia="MS Mincho" w:cs="Arial"/>
      <w:lang w:eastAsia="ja-JP"/>
    </w:rPr>
  </w:style>
  <w:style w:type="character" w:customStyle="1" w:styleId="IntestazioneCarattere">
    <w:name w:val="Intestazione Carattere"/>
    <w:link w:val="Intestazione"/>
    <w:uiPriority w:val="99"/>
    <w:rsid w:val="00933377"/>
    <w:rPr>
      <w:rFonts w:ascii="Calibri" w:eastAsia="MS Mincho" w:hAnsi="Calibri" w:cs="Arial"/>
      <w:b/>
      <w:sz w:val="22"/>
      <w:szCs w:val="22"/>
      <w:lang w:val="it-IT" w:eastAsia="ja-JP"/>
    </w:rPr>
  </w:style>
  <w:style w:type="paragraph" w:styleId="Corpodeltesto2">
    <w:name w:val="Body Text 2"/>
    <w:basedOn w:val="Normale"/>
    <w:link w:val="Corpodeltesto2Carattere"/>
    <w:locked/>
    <w:rsid w:val="004D3ADA"/>
    <w:pPr>
      <w:spacing w:line="480" w:lineRule="auto"/>
    </w:pPr>
  </w:style>
  <w:style w:type="character" w:customStyle="1" w:styleId="Corpodeltesto2Carattere">
    <w:name w:val="Corpo del testo 2 Carattere"/>
    <w:link w:val="Corpodeltesto2"/>
    <w:rsid w:val="00933377"/>
    <w:rPr>
      <w:rFonts w:ascii="Calibri" w:hAnsi="Calibri" w:cs="Calibri"/>
      <w:b/>
      <w:sz w:val="22"/>
      <w:szCs w:val="22"/>
      <w:lang w:val="it-IT" w:eastAsia="en-US"/>
    </w:rPr>
  </w:style>
  <w:style w:type="paragraph" w:styleId="Rientrocorpodeltesto3">
    <w:name w:val="Body Text Indent 3"/>
    <w:basedOn w:val="Normale"/>
    <w:link w:val="Rientrocorpodeltesto3Carattere"/>
    <w:locked/>
    <w:rsid w:val="004D3ADA"/>
    <w:pPr>
      <w:ind w:left="283"/>
    </w:pPr>
    <w:rPr>
      <w:sz w:val="16"/>
      <w:szCs w:val="16"/>
    </w:rPr>
  </w:style>
  <w:style w:type="character" w:customStyle="1" w:styleId="Rientrocorpodeltesto3Carattere">
    <w:name w:val="Rientro corpo del testo 3 Carattere"/>
    <w:link w:val="Rientrocorpodeltesto3"/>
    <w:rsid w:val="00257CA3"/>
    <w:rPr>
      <w:rFonts w:ascii="Calibri" w:hAnsi="Calibri" w:cs="Calibri"/>
      <w:b/>
      <w:sz w:val="16"/>
      <w:szCs w:val="16"/>
      <w:lang w:val="it-IT" w:eastAsia="en-US"/>
    </w:rPr>
  </w:style>
  <w:style w:type="character" w:styleId="Rimandocommento">
    <w:name w:val="annotation reference"/>
    <w:locked/>
    <w:rsid w:val="0052688E"/>
    <w:rPr>
      <w:sz w:val="16"/>
      <w:szCs w:val="16"/>
    </w:rPr>
  </w:style>
  <w:style w:type="paragraph" w:styleId="Testocommento">
    <w:name w:val="annotation text"/>
    <w:basedOn w:val="Normale"/>
    <w:link w:val="TestocommentoCarattere"/>
    <w:locked/>
    <w:rsid w:val="0052688E"/>
    <w:rPr>
      <w:szCs w:val="20"/>
    </w:rPr>
  </w:style>
  <w:style w:type="character" w:customStyle="1" w:styleId="TestocommentoCarattere">
    <w:name w:val="Testo commento Carattere"/>
    <w:link w:val="Testocommento"/>
    <w:rsid w:val="0052688E"/>
    <w:rPr>
      <w:rFonts w:ascii="Arial" w:hAnsi="Arial" w:cs="Arial"/>
      <w:b/>
      <w:lang w:eastAsia="en-US"/>
    </w:rPr>
  </w:style>
  <w:style w:type="paragraph" w:styleId="Soggettocommento">
    <w:name w:val="annotation subject"/>
    <w:basedOn w:val="Testocommento"/>
    <w:next w:val="Testocommento"/>
    <w:link w:val="SoggettocommentoCarattere"/>
    <w:locked/>
    <w:rsid w:val="0052688E"/>
    <w:rPr>
      <w:bCs/>
    </w:rPr>
  </w:style>
  <w:style w:type="character" w:customStyle="1" w:styleId="SoggettocommentoCarattere">
    <w:name w:val="Soggetto commento Carattere"/>
    <w:link w:val="Soggettocommento"/>
    <w:rsid w:val="0052688E"/>
    <w:rPr>
      <w:rFonts w:ascii="Arial" w:hAnsi="Arial" w:cs="Arial"/>
      <w:b/>
      <w:bCs/>
      <w:lang w:eastAsia="en-US"/>
    </w:rPr>
  </w:style>
  <w:style w:type="paragraph" w:styleId="Paragrafoelenco">
    <w:name w:val="List Paragraph"/>
    <w:qFormat/>
    <w:rsid w:val="004D3ADA"/>
    <w:pPr>
      <w:pBdr>
        <w:top w:val="nil"/>
        <w:left w:val="nil"/>
        <w:bottom w:val="nil"/>
        <w:right w:val="nil"/>
        <w:between w:val="nil"/>
        <w:bar w:val="nil"/>
      </w:pBdr>
      <w:ind w:left="720"/>
    </w:pPr>
    <w:rPr>
      <w:rFonts w:eastAsia="Arial Unicode MS" w:cs="Arial Unicode MS"/>
      <w:color w:val="000000"/>
      <w:u w:color="000000"/>
      <w:bdr w:val="nil"/>
      <w:lang w:val="it-IT" w:eastAsia="it-IT"/>
    </w:rPr>
  </w:style>
  <w:style w:type="numbering" w:customStyle="1" w:styleId="Stileimportato1">
    <w:name w:val="Stile importato 1"/>
    <w:rsid w:val="00880937"/>
    <w:pPr>
      <w:numPr>
        <w:numId w:val="7"/>
      </w:numPr>
    </w:pPr>
  </w:style>
  <w:style w:type="paragraph" w:styleId="Revisione">
    <w:name w:val="Revision"/>
    <w:hidden/>
    <w:uiPriority w:val="99"/>
    <w:semiHidden/>
    <w:rsid w:val="0090759B"/>
    <w:rPr>
      <w:rFonts w:ascii="Calibri" w:hAnsi="Calibri" w:cs="Calibri"/>
      <w:b/>
      <w:sz w:val="22"/>
      <w:szCs w:val="22"/>
      <w:lang w:val="it-IT" w:eastAsia="en-US"/>
    </w:rPr>
  </w:style>
  <w:style w:type="character" w:customStyle="1" w:styleId="Titolo2Carattere">
    <w:name w:val="Titolo 2 Carattere"/>
    <w:basedOn w:val="Carpredefinitoparagrafo"/>
    <w:link w:val="Titolo2"/>
    <w:semiHidden/>
    <w:rsid w:val="009D1DC5"/>
    <w:rPr>
      <w:rFonts w:asciiTheme="majorHAnsi" w:eastAsiaTheme="majorEastAsia" w:hAnsiTheme="majorHAnsi" w:cstheme="majorBidi"/>
      <w:b/>
      <w:color w:val="2F5496" w:themeColor="accent1" w:themeShade="BF"/>
      <w:sz w:val="26"/>
      <w:szCs w:val="26"/>
      <w:lang w:val="it-IT" w:eastAsia="en-US"/>
    </w:rPr>
  </w:style>
  <w:style w:type="paragraph" w:customStyle="1" w:styleId="FUORI">
    <w:name w:val="FUORI"/>
    <w:basedOn w:val="Normale"/>
    <w:rsid w:val="00090FFC"/>
    <w:pPr>
      <w:tabs>
        <w:tab w:val="left" w:pos="170"/>
      </w:tabs>
      <w:spacing w:after="0"/>
      <w:ind w:hanging="340"/>
    </w:pPr>
    <w:rPr>
      <w:rFonts w:cs="Times New Roman"/>
      <w:b w:val="0"/>
      <w:sz w:val="20"/>
      <w:szCs w:val="20"/>
    </w:rPr>
  </w:style>
  <w:style w:type="character" w:styleId="Collegamentoipertestuale">
    <w:name w:val="Hyperlink"/>
    <w:locked/>
    <w:rsid w:val="005B370D"/>
    <w:rPr>
      <w:color w:val="0000FF"/>
      <w:u w:val="single"/>
    </w:rPr>
  </w:style>
  <w:style w:type="character" w:styleId="Enfasicorsivo">
    <w:name w:val="Emphasis"/>
    <w:basedOn w:val="Carpredefinitoparagrafo"/>
    <w:qFormat/>
    <w:locked/>
    <w:rsid w:val="00CA2BD0"/>
    <w:rPr>
      <w:rFonts w:ascii="Times New Roman" w:hAnsi="Times New Roman"/>
      <w:i/>
      <w:iCs/>
      <w:sz w:val="22"/>
    </w:rPr>
  </w:style>
  <w:style w:type="character" w:styleId="Enfasigrassetto">
    <w:name w:val="Strong"/>
    <w:basedOn w:val="Carpredefinitoparagrafo"/>
    <w:qFormat/>
    <w:locked/>
    <w:rsid w:val="00487EA7"/>
    <w:rPr>
      <w:rFonts w:ascii="Times New Roman" w:hAnsi="Times New Roman"/>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75402">
      <w:bodyDiv w:val="1"/>
      <w:marLeft w:val="0"/>
      <w:marRight w:val="0"/>
      <w:marTop w:val="0"/>
      <w:marBottom w:val="0"/>
      <w:divBdr>
        <w:top w:val="none" w:sz="0" w:space="0" w:color="auto"/>
        <w:left w:val="none" w:sz="0" w:space="0" w:color="auto"/>
        <w:bottom w:val="none" w:sz="0" w:space="0" w:color="auto"/>
        <w:right w:val="none" w:sz="0" w:space="0" w:color="auto"/>
      </w:divBdr>
      <w:divsChild>
        <w:div w:id="202445478">
          <w:marLeft w:val="0"/>
          <w:marRight w:val="0"/>
          <w:marTop w:val="0"/>
          <w:marBottom w:val="0"/>
          <w:divBdr>
            <w:top w:val="none" w:sz="0" w:space="0" w:color="auto"/>
            <w:left w:val="none" w:sz="0" w:space="0" w:color="auto"/>
            <w:bottom w:val="none" w:sz="0" w:space="0" w:color="auto"/>
            <w:right w:val="none" w:sz="0" w:space="0" w:color="auto"/>
          </w:divBdr>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rgilio@invimit.i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vimitsgrspa@pec.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44E5C95FAC73ED4EB6FD55513E212BEB" ma:contentTypeVersion="11" ma:contentTypeDescription="Creare un nuovo documento." ma:contentTypeScope="" ma:versionID="83a902cf978c706e4bc179b60f56c289">
  <xsd:schema xmlns:xsd="http://www.w3.org/2001/XMLSchema" xmlns:xs="http://www.w3.org/2001/XMLSchema" xmlns:p="http://schemas.microsoft.com/office/2006/metadata/properties" xmlns:ns2="3d64a65d-cd0d-465f-8642-5d0fce54229f" xmlns:ns3="fc42acc9-1f9a-463d-9561-6be5ca426ea0" targetNamespace="http://schemas.microsoft.com/office/2006/metadata/properties" ma:root="true" ma:fieldsID="619b2fa0ac7617079c2df45569abe884" ns2:_="" ns3:_="">
    <xsd:import namespace="3d64a65d-cd0d-465f-8642-5d0fce54229f"/>
    <xsd:import namespace="fc42acc9-1f9a-463d-9561-6be5ca426ea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64a65d-cd0d-465f-8642-5d0fce542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aed8aa1-a99a-4abf-96a9-1a1d31926476"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c42acc9-1f9a-463d-9561-6be5ca426ea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e3a3e3e-ab8a-452e-acee-e531d8265784}" ma:internalName="TaxCatchAll" ma:showField="CatchAllData" ma:web="fc42acc9-1f9a-463d-9561-6be5ca426ea0">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d64a65d-cd0d-465f-8642-5d0fce54229f">
      <Terms xmlns="http://schemas.microsoft.com/office/infopath/2007/PartnerControls"/>
    </lcf76f155ced4ddcb4097134ff3c332f>
    <TaxCatchAll xmlns="fc42acc9-1f9a-463d-9561-6be5ca426ea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E1C72D-03C3-40F2-B98D-D7CCF64643F6}">
  <ds:schemaRefs>
    <ds:schemaRef ds:uri="http://schemas.openxmlformats.org/officeDocument/2006/bibliography"/>
  </ds:schemaRefs>
</ds:datastoreItem>
</file>

<file path=customXml/itemProps2.xml><?xml version="1.0" encoding="utf-8"?>
<ds:datastoreItem xmlns:ds="http://schemas.openxmlformats.org/officeDocument/2006/customXml" ds:itemID="{3EA73FFB-DD24-4881-9790-FF63BEF7F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64a65d-cd0d-465f-8642-5d0fce54229f"/>
    <ds:schemaRef ds:uri="fc42acc9-1f9a-463d-9561-6be5ca42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DB82C-4D3D-4EA8-B171-83BAF5E62754}">
  <ds:schemaRefs>
    <ds:schemaRef ds:uri="http://schemas.microsoft.com/office/2006/metadata/properties"/>
    <ds:schemaRef ds:uri="http://schemas.microsoft.com/office/infopath/2007/PartnerControls"/>
    <ds:schemaRef ds:uri="3d64a65d-cd0d-465f-8642-5d0fce54229f"/>
    <ds:schemaRef ds:uri="fc42acc9-1f9a-463d-9561-6be5ca426ea0"/>
  </ds:schemaRefs>
</ds:datastoreItem>
</file>

<file path=customXml/itemProps4.xml><?xml version="1.0" encoding="utf-8"?>
<ds:datastoreItem xmlns:ds="http://schemas.openxmlformats.org/officeDocument/2006/customXml" ds:itemID="{FBFD4E45-4840-4672-9A84-8CC2CC58B1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2419</Words>
  <Characters>13789</Characters>
  <Application>Microsoft Office Word</Application>
  <DocSecurity>0</DocSecurity>
  <Lines>114</Lines>
  <Paragraphs>32</Paragraphs>
  <ScaleCrop>false</ScaleCrop>
  <Company/>
  <LinksUpToDate>false</LinksUpToDate>
  <CharactersWithSpaces>16176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Alfano, Nicoletta</dc:creator>
  <cp:keywords/>
  <cp:lastModifiedBy>Pasquale Labianca</cp:lastModifiedBy>
  <cp:revision>4</cp:revision>
  <cp:lastPrinted>2023-06-05T15:45:00Z</cp:lastPrinted>
  <dcterms:created xsi:type="dcterms:W3CDTF">2023-06-12T16:09:00Z</dcterms:created>
  <dcterms:modified xsi:type="dcterms:W3CDTF">2023-06-12T17:21:00Z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_OWNER_ADDRESS">
    <vt:lpwstr>ABAAMV6B7YzPbaKk+TM/WcPxwXWfzdeRkiE1kjYyXKAq/mNV0YDsfL1W/yHKEDuZi7WL</vt:lpwstr>
  </property>
  <property fmtid="{D5CDD505-2E9C-101B-9397-08002B2CF9AE}" pid="3" name="MAIL_MSG_ID1">
    <vt:lpwstr>0FAAcuWl1SbNzhH1YQyEGuFZ5O3MQuIkRFRApsNMkEGNDv1TO7K7jzjUqev9elUrlUBARPSwQqzbGVHh_x000d_
mazPN2JaXaGiUOZ4TwUbgejCe5wFc+VtJ1q9ZVkKwGLqRGoEMlxmTvTYdVlKrzWM31HnmMqsw+Mt_x000d_
NIynr6B6lK1UuE1ExZMN50zZWTeLLH+WWuzViGb+dQWaqZNgRyDuxU3EVv37fYXHSldoAYdb39IE_x000d_
REk0MGGabg4nDu3ht</vt:lpwstr>
  </property>
  <property fmtid="{D5CDD505-2E9C-101B-9397-08002B2CF9AE}" pid="4" name="MAIL_MSG_ID2">
    <vt:lpwstr>uvVVXuzSoX+eiZtDyh/zSdnptgkG2wTxvhEIe+EJi2ettHADZQRAuWGEixM_x000d_
NuhPHBcNK+xRX4SR630FuWazmqHxr4DCChM0Y+xWqKx+Y0zGP3Pft5FsoJk=</vt:lpwstr>
  </property>
  <property fmtid="{D5CDD505-2E9C-101B-9397-08002B2CF9AE}" pid="5" name="Plato EditorId">
    <vt:lpwstr>501556ca-c5d2-46d4-9997-a4df6d850804</vt:lpwstr>
  </property>
  <property fmtid="{D5CDD505-2E9C-101B-9397-08002B2CF9AE}" pid="6" name="RESPONSE_SENDER_NAME">
    <vt:lpwstr>sAAAb0xRtPDW5UugUZD5bx0JNZYXISivaAAo7RMlrNWHpc8=</vt:lpwstr>
  </property>
  <property fmtid="{D5CDD505-2E9C-101B-9397-08002B2CF9AE}" pid="7" name="ContentTypeId">
    <vt:lpwstr>0x01010044E5C95FAC73ED4EB6FD55513E212BEB</vt:lpwstr>
  </property>
  <property fmtid="{D5CDD505-2E9C-101B-9397-08002B2CF9AE}" pid="8" name="MediaServiceImageTags">
    <vt:lpwstr/>
  </property>
  <property fmtid="{D5CDD505-2E9C-101B-9397-08002B2CF9AE}" pid="9" name="GrammarlyDocumentId">
    <vt:lpwstr>75f0ac3e32319c4600c8ef89f8f8ff2a7ff5a17e2abd62aea1fc8367995c7a77</vt:lpwstr>
  </property>
</Properties>
</file>