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F46A" w14:textId="3BB72372" w:rsidR="0089703C" w:rsidRDefault="0089703C" w:rsidP="00C866D0">
      <w:pPr>
        <w:jc w:val="center"/>
        <w:rPr>
          <w:rFonts w:eastAsia="Times New Roman" w:cstheme="minorHAnsi"/>
          <w:b/>
          <w:bCs/>
          <w:lang w:eastAsia="it-IT"/>
        </w:rPr>
      </w:pPr>
      <w:r w:rsidRPr="0089703C">
        <w:rPr>
          <w:rFonts w:eastAsia="Times New Roman" w:cstheme="minorHAnsi"/>
          <w:b/>
          <w:bCs/>
          <w:lang w:eastAsia="it-IT"/>
        </w:rPr>
        <w:t>LINEE GUIDA IN MATERIA DI TUTELA</w:t>
      </w:r>
    </w:p>
    <w:p w14:paraId="7A906D61" w14:textId="692C0881" w:rsidR="005E1954" w:rsidRDefault="0089703C" w:rsidP="00C866D0">
      <w:pPr>
        <w:jc w:val="center"/>
        <w:rPr>
          <w:rFonts w:eastAsia="Times New Roman" w:cstheme="minorHAnsi"/>
          <w:b/>
          <w:bCs/>
          <w:lang w:eastAsia="it-IT"/>
        </w:rPr>
      </w:pPr>
      <w:r w:rsidRPr="0089703C">
        <w:rPr>
          <w:rFonts w:eastAsia="Times New Roman" w:cstheme="minorHAnsi"/>
          <w:b/>
          <w:bCs/>
          <w:lang w:eastAsia="it-IT"/>
        </w:rPr>
        <w:t>DEL DIPENDENTE CHE SEGNALA ILLECITI (c.d. “</w:t>
      </w:r>
      <w:r w:rsidRPr="0089703C">
        <w:rPr>
          <w:rFonts w:eastAsia="Times New Roman" w:cstheme="minorHAnsi"/>
          <w:b/>
          <w:bCs/>
          <w:i/>
          <w:iCs/>
          <w:lang w:eastAsia="it-IT"/>
        </w:rPr>
        <w:t>whistleblower</w:t>
      </w:r>
      <w:r w:rsidRPr="0089703C">
        <w:rPr>
          <w:rFonts w:eastAsia="Times New Roman" w:cstheme="minorHAnsi"/>
          <w:b/>
          <w:bCs/>
          <w:lang w:eastAsia="it-IT"/>
        </w:rPr>
        <w:t>”)</w:t>
      </w:r>
    </w:p>
    <w:p w14:paraId="594F34AC" w14:textId="77777777" w:rsidR="00C866D0" w:rsidRDefault="00C866D0" w:rsidP="00C866D0">
      <w:pPr>
        <w:jc w:val="center"/>
        <w:rPr>
          <w:rFonts w:eastAsia="Times New Roman" w:cstheme="minorHAnsi"/>
          <w:b/>
          <w:bCs/>
          <w:lang w:eastAsia="it-IT"/>
        </w:rPr>
      </w:pPr>
    </w:p>
    <w:sdt>
      <w:sdtPr>
        <w:rPr>
          <w:rFonts w:asciiTheme="minorHAnsi" w:eastAsiaTheme="minorHAnsi" w:hAnsiTheme="minorHAnsi" w:cstheme="minorBidi"/>
          <w:color w:val="auto"/>
          <w:sz w:val="22"/>
          <w:szCs w:val="22"/>
          <w:lang w:eastAsia="en-US"/>
        </w:rPr>
        <w:id w:val="768976021"/>
        <w:docPartObj>
          <w:docPartGallery w:val="Table of Contents"/>
          <w:docPartUnique/>
        </w:docPartObj>
      </w:sdtPr>
      <w:sdtEndPr>
        <w:rPr>
          <w:b/>
          <w:bCs/>
        </w:rPr>
      </w:sdtEndPr>
      <w:sdtContent>
        <w:p w14:paraId="73C6E9A9" w14:textId="0AC3DC67" w:rsidR="004678F0" w:rsidRPr="00C866D0" w:rsidRDefault="004678F0" w:rsidP="00C82AB9">
          <w:pPr>
            <w:pStyle w:val="Titolosommario"/>
            <w:jc w:val="center"/>
            <w:rPr>
              <w:rFonts w:cstheme="majorHAnsi"/>
              <w:color w:val="auto"/>
              <w:sz w:val="24"/>
              <w:szCs w:val="24"/>
            </w:rPr>
          </w:pPr>
          <w:r w:rsidRPr="00C866D0">
            <w:rPr>
              <w:rFonts w:cstheme="majorHAnsi"/>
              <w:color w:val="auto"/>
              <w:sz w:val="24"/>
              <w:szCs w:val="24"/>
            </w:rPr>
            <w:t>Sommario</w:t>
          </w:r>
        </w:p>
        <w:p w14:paraId="537142D1" w14:textId="1D64A515" w:rsidR="00C92A34" w:rsidRDefault="004678F0">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14853032" w:history="1">
            <w:r w:rsidR="00C92A34" w:rsidRPr="00CD22C4">
              <w:rPr>
                <w:rStyle w:val="Collegamentoipertestuale"/>
                <w:rFonts w:eastAsia="Times New Roman" w:cstheme="minorHAnsi"/>
                <w:b/>
                <w:bCs/>
                <w:noProof/>
                <w:lang w:eastAsia="it-IT"/>
              </w:rPr>
              <w:t>1.</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PREMESSA</w:t>
            </w:r>
            <w:r w:rsidR="00C92A34">
              <w:rPr>
                <w:noProof/>
                <w:webHidden/>
              </w:rPr>
              <w:tab/>
            </w:r>
            <w:r w:rsidR="00C92A34">
              <w:rPr>
                <w:noProof/>
                <w:webHidden/>
              </w:rPr>
              <w:fldChar w:fldCharType="begin"/>
            </w:r>
            <w:r w:rsidR="00C92A34">
              <w:rPr>
                <w:noProof/>
                <w:webHidden/>
              </w:rPr>
              <w:instrText xml:space="preserve"> PAGEREF _Toc14853032 \h </w:instrText>
            </w:r>
            <w:r w:rsidR="00C92A34">
              <w:rPr>
                <w:noProof/>
                <w:webHidden/>
              </w:rPr>
            </w:r>
            <w:r w:rsidR="00C92A34">
              <w:rPr>
                <w:noProof/>
                <w:webHidden/>
              </w:rPr>
              <w:fldChar w:fldCharType="separate"/>
            </w:r>
            <w:r w:rsidR="00C92A34">
              <w:rPr>
                <w:noProof/>
                <w:webHidden/>
              </w:rPr>
              <w:t>1</w:t>
            </w:r>
            <w:r w:rsidR="00C92A34">
              <w:rPr>
                <w:noProof/>
                <w:webHidden/>
              </w:rPr>
              <w:fldChar w:fldCharType="end"/>
            </w:r>
          </w:hyperlink>
        </w:p>
        <w:p w14:paraId="3B1D3F77" w14:textId="62B20798" w:rsidR="00C92A34" w:rsidRDefault="00074CC3">
          <w:pPr>
            <w:pStyle w:val="Sommario1"/>
            <w:tabs>
              <w:tab w:val="left" w:pos="440"/>
              <w:tab w:val="right" w:leader="dot" w:pos="9628"/>
            </w:tabs>
            <w:rPr>
              <w:rFonts w:eastAsiaTheme="minorEastAsia"/>
              <w:noProof/>
              <w:lang w:eastAsia="it-IT"/>
            </w:rPr>
          </w:pPr>
          <w:hyperlink w:anchor="_Toc14853033" w:history="1">
            <w:r w:rsidR="00C92A34" w:rsidRPr="00CD22C4">
              <w:rPr>
                <w:rStyle w:val="Collegamentoipertestuale"/>
                <w:rFonts w:eastAsia="Times New Roman" w:cstheme="minorHAnsi"/>
                <w:b/>
                <w:bCs/>
                <w:noProof/>
                <w:lang w:eastAsia="it-IT"/>
              </w:rPr>
              <w:t>2.</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FONTE NORMATIVA E NATURA DELL’ISTITUTO</w:t>
            </w:r>
            <w:r w:rsidR="00C92A34">
              <w:rPr>
                <w:noProof/>
                <w:webHidden/>
              </w:rPr>
              <w:tab/>
            </w:r>
            <w:r w:rsidR="00C92A34">
              <w:rPr>
                <w:noProof/>
                <w:webHidden/>
              </w:rPr>
              <w:fldChar w:fldCharType="begin"/>
            </w:r>
            <w:r w:rsidR="00C92A34">
              <w:rPr>
                <w:noProof/>
                <w:webHidden/>
              </w:rPr>
              <w:instrText xml:space="preserve"> PAGEREF _Toc14853033 \h </w:instrText>
            </w:r>
            <w:r w:rsidR="00C92A34">
              <w:rPr>
                <w:noProof/>
                <w:webHidden/>
              </w:rPr>
            </w:r>
            <w:r w:rsidR="00C92A34">
              <w:rPr>
                <w:noProof/>
                <w:webHidden/>
              </w:rPr>
              <w:fldChar w:fldCharType="separate"/>
            </w:r>
            <w:r w:rsidR="00C92A34">
              <w:rPr>
                <w:noProof/>
                <w:webHidden/>
              </w:rPr>
              <w:t>1</w:t>
            </w:r>
            <w:r w:rsidR="00C92A34">
              <w:rPr>
                <w:noProof/>
                <w:webHidden/>
              </w:rPr>
              <w:fldChar w:fldCharType="end"/>
            </w:r>
          </w:hyperlink>
        </w:p>
        <w:p w14:paraId="6C189584" w14:textId="1BAF957D" w:rsidR="00C92A34" w:rsidRDefault="00074CC3">
          <w:pPr>
            <w:pStyle w:val="Sommario1"/>
            <w:tabs>
              <w:tab w:val="left" w:pos="440"/>
              <w:tab w:val="right" w:leader="dot" w:pos="9628"/>
            </w:tabs>
            <w:rPr>
              <w:rFonts w:eastAsiaTheme="minorEastAsia"/>
              <w:noProof/>
              <w:lang w:eastAsia="it-IT"/>
            </w:rPr>
          </w:pPr>
          <w:hyperlink w:anchor="_Toc14853034" w:history="1">
            <w:r w:rsidR="00C92A34" w:rsidRPr="00CD22C4">
              <w:rPr>
                <w:rStyle w:val="Collegamentoipertestuale"/>
                <w:rFonts w:eastAsia="Times New Roman" w:cstheme="minorHAnsi"/>
                <w:b/>
                <w:bCs/>
                <w:noProof/>
                <w:lang w:eastAsia="it-IT"/>
              </w:rPr>
              <w:t>3.</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SCOPO E FINALITA’ DELLA PROCEDURA</w:t>
            </w:r>
            <w:r w:rsidR="00C92A34">
              <w:rPr>
                <w:noProof/>
                <w:webHidden/>
              </w:rPr>
              <w:tab/>
            </w:r>
            <w:r w:rsidR="00C92A34">
              <w:rPr>
                <w:noProof/>
                <w:webHidden/>
              </w:rPr>
              <w:fldChar w:fldCharType="begin"/>
            </w:r>
            <w:r w:rsidR="00C92A34">
              <w:rPr>
                <w:noProof/>
                <w:webHidden/>
              </w:rPr>
              <w:instrText xml:space="preserve"> PAGEREF _Toc14853034 \h </w:instrText>
            </w:r>
            <w:r w:rsidR="00C92A34">
              <w:rPr>
                <w:noProof/>
                <w:webHidden/>
              </w:rPr>
            </w:r>
            <w:r w:rsidR="00C92A34">
              <w:rPr>
                <w:noProof/>
                <w:webHidden/>
              </w:rPr>
              <w:fldChar w:fldCharType="separate"/>
            </w:r>
            <w:r w:rsidR="00C92A34">
              <w:rPr>
                <w:noProof/>
                <w:webHidden/>
              </w:rPr>
              <w:t>2</w:t>
            </w:r>
            <w:r w:rsidR="00C92A34">
              <w:rPr>
                <w:noProof/>
                <w:webHidden/>
              </w:rPr>
              <w:fldChar w:fldCharType="end"/>
            </w:r>
          </w:hyperlink>
        </w:p>
        <w:p w14:paraId="062CC844" w14:textId="4B040019" w:rsidR="00C92A34" w:rsidRDefault="00074CC3">
          <w:pPr>
            <w:pStyle w:val="Sommario1"/>
            <w:tabs>
              <w:tab w:val="left" w:pos="440"/>
              <w:tab w:val="right" w:leader="dot" w:pos="9628"/>
            </w:tabs>
            <w:rPr>
              <w:rFonts w:eastAsiaTheme="minorEastAsia"/>
              <w:noProof/>
              <w:lang w:eastAsia="it-IT"/>
            </w:rPr>
          </w:pPr>
          <w:hyperlink w:anchor="_Toc14853035" w:history="1">
            <w:r w:rsidR="00C92A34" w:rsidRPr="00CD22C4">
              <w:rPr>
                <w:rStyle w:val="Collegamentoipertestuale"/>
                <w:rFonts w:eastAsia="Times New Roman" w:cstheme="minorHAnsi"/>
                <w:b/>
                <w:bCs/>
                <w:noProof/>
                <w:lang w:eastAsia="it-IT"/>
              </w:rPr>
              <w:t>4.</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OGGETTO DELLA SEGNALAZIONE</w:t>
            </w:r>
            <w:r w:rsidR="00C92A34">
              <w:rPr>
                <w:noProof/>
                <w:webHidden/>
              </w:rPr>
              <w:tab/>
            </w:r>
            <w:r w:rsidR="00C92A34">
              <w:rPr>
                <w:noProof/>
                <w:webHidden/>
              </w:rPr>
              <w:fldChar w:fldCharType="begin"/>
            </w:r>
            <w:r w:rsidR="00C92A34">
              <w:rPr>
                <w:noProof/>
                <w:webHidden/>
              </w:rPr>
              <w:instrText xml:space="preserve"> PAGEREF _Toc14853035 \h </w:instrText>
            </w:r>
            <w:r w:rsidR="00C92A34">
              <w:rPr>
                <w:noProof/>
                <w:webHidden/>
              </w:rPr>
            </w:r>
            <w:r w:rsidR="00C92A34">
              <w:rPr>
                <w:noProof/>
                <w:webHidden/>
              </w:rPr>
              <w:fldChar w:fldCharType="separate"/>
            </w:r>
            <w:r w:rsidR="00C92A34">
              <w:rPr>
                <w:noProof/>
                <w:webHidden/>
              </w:rPr>
              <w:t>2</w:t>
            </w:r>
            <w:r w:rsidR="00C92A34">
              <w:rPr>
                <w:noProof/>
                <w:webHidden/>
              </w:rPr>
              <w:fldChar w:fldCharType="end"/>
            </w:r>
          </w:hyperlink>
        </w:p>
        <w:p w14:paraId="7F0B8DF9" w14:textId="0A806DAE" w:rsidR="00C92A34" w:rsidRDefault="00074CC3">
          <w:pPr>
            <w:pStyle w:val="Sommario1"/>
            <w:tabs>
              <w:tab w:val="left" w:pos="440"/>
              <w:tab w:val="right" w:leader="dot" w:pos="9628"/>
            </w:tabs>
            <w:rPr>
              <w:rFonts w:eastAsiaTheme="minorEastAsia"/>
              <w:noProof/>
              <w:lang w:eastAsia="it-IT"/>
            </w:rPr>
          </w:pPr>
          <w:hyperlink w:anchor="_Toc14853036" w:history="1">
            <w:r w:rsidR="00C92A34" w:rsidRPr="00CD22C4">
              <w:rPr>
                <w:rStyle w:val="Collegamentoipertestuale"/>
                <w:rFonts w:eastAsia="Times New Roman" w:cstheme="minorHAnsi"/>
                <w:b/>
                <w:bCs/>
                <w:noProof/>
                <w:lang w:eastAsia="it-IT"/>
              </w:rPr>
              <w:t>5.</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CONTENUTO DELLA SEGNALAZIONE</w:t>
            </w:r>
            <w:r w:rsidR="00C92A34">
              <w:rPr>
                <w:noProof/>
                <w:webHidden/>
              </w:rPr>
              <w:tab/>
            </w:r>
            <w:r w:rsidR="00C92A34">
              <w:rPr>
                <w:noProof/>
                <w:webHidden/>
              </w:rPr>
              <w:fldChar w:fldCharType="begin"/>
            </w:r>
            <w:r w:rsidR="00C92A34">
              <w:rPr>
                <w:noProof/>
                <w:webHidden/>
              </w:rPr>
              <w:instrText xml:space="preserve"> PAGEREF _Toc14853036 \h </w:instrText>
            </w:r>
            <w:r w:rsidR="00C92A34">
              <w:rPr>
                <w:noProof/>
                <w:webHidden/>
              </w:rPr>
            </w:r>
            <w:r w:rsidR="00C92A34">
              <w:rPr>
                <w:noProof/>
                <w:webHidden/>
              </w:rPr>
              <w:fldChar w:fldCharType="separate"/>
            </w:r>
            <w:r w:rsidR="00C92A34">
              <w:rPr>
                <w:noProof/>
                <w:webHidden/>
              </w:rPr>
              <w:t>3</w:t>
            </w:r>
            <w:r w:rsidR="00C92A34">
              <w:rPr>
                <w:noProof/>
                <w:webHidden/>
              </w:rPr>
              <w:fldChar w:fldCharType="end"/>
            </w:r>
          </w:hyperlink>
        </w:p>
        <w:p w14:paraId="79528F47" w14:textId="464A7AE7" w:rsidR="00C92A34" w:rsidRDefault="00074CC3">
          <w:pPr>
            <w:pStyle w:val="Sommario1"/>
            <w:tabs>
              <w:tab w:val="left" w:pos="440"/>
              <w:tab w:val="right" w:leader="dot" w:pos="9628"/>
            </w:tabs>
            <w:rPr>
              <w:rFonts w:eastAsiaTheme="minorEastAsia"/>
              <w:noProof/>
              <w:lang w:eastAsia="it-IT"/>
            </w:rPr>
          </w:pPr>
          <w:hyperlink w:anchor="_Toc14853037" w:history="1">
            <w:r w:rsidR="00C92A34" w:rsidRPr="00CD22C4">
              <w:rPr>
                <w:rStyle w:val="Collegamentoipertestuale"/>
                <w:rFonts w:eastAsia="Times New Roman" w:cstheme="minorHAnsi"/>
                <w:b/>
                <w:bCs/>
                <w:noProof/>
                <w:lang w:eastAsia="it-IT"/>
              </w:rPr>
              <w:t>6.</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MODALITA’ E DESTINATARI DELLA SEGNALAZIONE</w:t>
            </w:r>
            <w:r w:rsidR="00C92A34">
              <w:rPr>
                <w:noProof/>
                <w:webHidden/>
              </w:rPr>
              <w:tab/>
            </w:r>
            <w:r w:rsidR="00C92A34">
              <w:rPr>
                <w:noProof/>
                <w:webHidden/>
              </w:rPr>
              <w:fldChar w:fldCharType="begin"/>
            </w:r>
            <w:r w:rsidR="00C92A34">
              <w:rPr>
                <w:noProof/>
                <w:webHidden/>
              </w:rPr>
              <w:instrText xml:space="preserve"> PAGEREF _Toc14853037 \h </w:instrText>
            </w:r>
            <w:r w:rsidR="00C92A34">
              <w:rPr>
                <w:noProof/>
                <w:webHidden/>
              </w:rPr>
            </w:r>
            <w:r w:rsidR="00C92A34">
              <w:rPr>
                <w:noProof/>
                <w:webHidden/>
              </w:rPr>
              <w:fldChar w:fldCharType="separate"/>
            </w:r>
            <w:r w:rsidR="00C92A34">
              <w:rPr>
                <w:noProof/>
                <w:webHidden/>
              </w:rPr>
              <w:t>4</w:t>
            </w:r>
            <w:r w:rsidR="00C92A34">
              <w:rPr>
                <w:noProof/>
                <w:webHidden/>
              </w:rPr>
              <w:fldChar w:fldCharType="end"/>
            </w:r>
          </w:hyperlink>
        </w:p>
        <w:p w14:paraId="6F4F8084" w14:textId="0D0C8600" w:rsidR="00C92A34" w:rsidRDefault="00074CC3">
          <w:pPr>
            <w:pStyle w:val="Sommario1"/>
            <w:tabs>
              <w:tab w:val="left" w:pos="440"/>
              <w:tab w:val="right" w:leader="dot" w:pos="9628"/>
            </w:tabs>
            <w:rPr>
              <w:rFonts w:eastAsiaTheme="minorEastAsia"/>
              <w:noProof/>
              <w:lang w:eastAsia="it-IT"/>
            </w:rPr>
          </w:pPr>
          <w:hyperlink w:anchor="_Toc14853038" w:history="1">
            <w:r w:rsidR="00C92A34" w:rsidRPr="00CD22C4">
              <w:rPr>
                <w:rStyle w:val="Collegamentoipertestuale"/>
                <w:rFonts w:eastAsia="Times New Roman" w:cstheme="minorHAnsi"/>
                <w:b/>
                <w:bCs/>
                <w:noProof/>
                <w:lang w:eastAsia="it-IT"/>
              </w:rPr>
              <w:t>7.</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ATTIVITA’ DI VERIFICA DELLA FONDATEZZA DELLA SEGNALAZIONE</w:t>
            </w:r>
            <w:r w:rsidR="00C92A34">
              <w:rPr>
                <w:noProof/>
                <w:webHidden/>
              </w:rPr>
              <w:tab/>
            </w:r>
            <w:r w:rsidR="00C92A34">
              <w:rPr>
                <w:noProof/>
                <w:webHidden/>
              </w:rPr>
              <w:fldChar w:fldCharType="begin"/>
            </w:r>
            <w:r w:rsidR="00C92A34">
              <w:rPr>
                <w:noProof/>
                <w:webHidden/>
              </w:rPr>
              <w:instrText xml:space="preserve"> PAGEREF _Toc14853038 \h </w:instrText>
            </w:r>
            <w:r w:rsidR="00C92A34">
              <w:rPr>
                <w:noProof/>
                <w:webHidden/>
              </w:rPr>
            </w:r>
            <w:r w:rsidR="00C92A34">
              <w:rPr>
                <w:noProof/>
                <w:webHidden/>
              </w:rPr>
              <w:fldChar w:fldCharType="separate"/>
            </w:r>
            <w:r w:rsidR="00C92A34">
              <w:rPr>
                <w:noProof/>
                <w:webHidden/>
              </w:rPr>
              <w:t>4</w:t>
            </w:r>
            <w:r w:rsidR="00C92A34">
              <w:rPr>
                <w:noProof/>
                <w:webHidden/>
              </w:rPr>
              <w:fldChar w:fldCharType="end"/>
            </w:r>
          </w:hyperlink>
        </w:p>
        <w:p w14:paraId="58022D2E" w14:textId="29A3FD0B" w:rsidR="00C92A34" w:rsidRDefault="00074CC3">
          <w:pPr>
            <w:pStyle w:val="Sommario1"/>
            <w:tabs>
              <w:tab w:val="left" w:pos="440"/>
              <w:tab w:val="right" w:leader="dot" w:pos="9628"/>
            </w:tabs>
            <w:rPr>
              <w:rFonts w:eastAsiaTheme="minorEastAsia"/>
              <w:noProof/>
              <w:lang w:eastAsia="it-IT"/>
            </w:rPr>
          </w:pPr>
          <w:hyperlink w:anchor="_Toc14853039" w:history="1">
            <w:r w:rsidR="00C92A34" w:rsidRPr="00CD22C4">
              <w:rPr>
                <w:rStyle w:val="Collegamentoipertestuale"/>
                <w:rFonts w:eastAsia="Times New Roman" w:cstheme="minorHAnsi"/>
                <w:b/>
                <w:bCs/>
                <w:noProof/>
                <w:lang w:eastAsia="it-IT"/>
              </w:rPr>
              <w:t>8.</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FORME DI TUTELA DEL WHISTLEBLOWER</w:t>
            </w:r>
            <w:r w:rsidR="00C92A34">
              <w:rPr>
                <w:noProof/>
                <w:webHidden/>
              </w:rPr>
              <w:tab/>
            </w:r>
            <w:r w:rsidR="00C92A34">
              <w:rPr>
                <w:noProof/>
                <w:webHidden/>
              </w:rPr>
              <w:fldChar w:fldCharType="begin"/>
            </w:r>
            <w:r w:rsidR="00C92A34">
              <w:rPr>
                <w:noProof/>
                <w:webHidden/>
              </w:rPr>
              <w:instrText xml:space="preserve"> PAGEREF _Toc14853039 \h </w:instrText>
            </w:r>
            <w:r w:rsidR="00C92A34">
              <w:rPr>
                <w:noProof/>
                <w:webHidden/>
              </w:rPr>
            </w:r>
            <w:r w:rsidR="00C92A34">
              <w:rPr>
                <w:noProof/>
                <w:webHidden/>
              </w:rPr>
              <w:fldChar w:fldCharType="separate"/>
            </w:r>
            <w:r w:rsidR="00C92A34">
              <w:rPr>
                <w:noProof/>
                <w:webHidden/>
              </w:rPr>
              <w:t>4</w:t>
            </w:r>
            <w:r w:rsidR="00C92A34">
              <w:rPr>
                <w:noProof/>
                <w:webHidden/>
              </w:rPr>
              <w:fldChar w:fldCharType="end"/>
            </w:r>
          </w:hyperlink>
        </w:p>
        <w:p w14:paraId="668C26D5" w14:textId="3A8DDE43" w:rsidR="00C92A34" w:rsidRDefault="00074CC3">
          <w:pPr>
            <w:pStyle w:val="Sommario1"/>
            <w:tabs>
              <w:tab w:val="left" w:pos="440"/>
              <w:tab w:val="right" w:leader="dot" w:pos="9628"/>
            </w:tabs>
            <w:rPr>
              <w:rFonts w:eastAsiaTheme="minorEastAsia"/>
              <w:noProof/>
              <w:lang w:eastAsia="it-IT"/>
            </w:rPr>
          </w:pPr>
          <w:hyperlink w:anchor="_Toc14853040" w:history="1">
            <w:r w:rsidR="00C92A34" w:rsidRPr="00CD22C4">
              <w:rPr>
                <w:rStyle w:val="Collegamentoipertestuale"/>
                <w:rFonts w:eastAsia="Times New Roman" w:cstheme="minorHAnsi"/>
                <w:b/>
                <w:bCs/>
                <w:noProof/>
                <w:lang w:eastAsia="it-IT"/>
              </w:rPr>
              <w:t>9.</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RESPONSABILITA’ DEL WHISTLEBLOWER</w:t>
            </w:r>
            <w:r w:rsidR="00C92A34">
              <w:rPr>
                <w:noProof/>
                <w:webHidden/>
              </w:rPr>
              <w:tab/>
            </w:r>
            <w:r w:rsidR="00C92A34">
              <w:rPr>
                <w:noProof/>
                <w:webHidden/>
              </w:rPr>
              <w:fldChar w:fldCharType="begin"/>
            </w:r>
            <w:r w:rsidR="00C92A34">
              <w:rPr>
                <w:noProof/>
                <w:webHidden/>
              </w:rPr>
              <w:instrText xml:space="preserve"> PAGEREF _Toc14853040 \h </w:instrText>
            </w:r>
            <w:r w:rsidR="00C92A34">
              <w:rPr>
                <w:noProof/>
                <w:webHidden/>
              </w:rPr>
            </w:r>
            <w:r w:rsidR="00C92A34">
              <w:rPr>
                <w:noProof/>
                <w:webHidden/>
              </w:rPr>
              <w:fldChar w:fldCharType="separate"/>
            </w:r>
            <w:r w:rsidR="00C92A34">
              <w:rPr>
                <w:noProof/>
                <w:webHidden/>
              </w:rPr>
              <w:t>5</w:t>
            </w:r>
            <w:r w:rsidR="00C92A34">
              <w:rPr>
                <w:noProof/>
                <w:webHidden/>
              </w:rPr>
              <w:fldChar w:fldCharType="end"/>
            </w:r>
          </w:hyperlink>
        </w:p>
        <w:p w14:paraId="29BAB384" w14:textId="01CF379D" w:rsidR="00C92A34" w:rsidRDefault="00074CC3">
          <w:pPr>
            <w:pStyle w:val="Sommario1"/>
            <w:tabs>
              <w:tab w:val="left" w:pos="660"/>
              <w:tab w:val="right" w:leader="dot" w:pos="9628"/>
            </w:tabs>
            <w:rPr>
              <w:rFonts w:eastAsiaTheme="minorEastAsia"/>
              <w:noProof/>
              <w:lang w:eastAsia="it-IT"/>
            </w:rPr>
          </w:pPr>
          <w:hyperlink w:anchor="_Toc14853041" w:history="1">
            <w:r w:rsidR="00C92A34" w:rsidRPr="00CD22C4">
              <w:rPr>
                <w:rStyle w:val="Collegamentoipertestuale"/>
                <w:rFonts w:eastAsia="Times New Roman" w:cstheme="minorHAnsi"/>
                <w:b/>
                <w:bCs/>
                <w:noProof/>
                <w:lang w:eastAsia="it-IT"/>
              </w:rPr>
              <w:t>10.</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ISTRUZIONI OPERATIVE PER IL SEGNALANTE</w:t>
            </w:r>
            <w:r w:rsidR="00C92A34">
              <w:rPr>
                <w:noProof/>
                <w:webHidden/>
              </w:rPr>
              <w:tab/>
            </w:r>
            <w:r w:rsidR="00C92A34">
              <w:rPr>
                <w:noProof/>
                <w:webHidden/>
              </w:rPr>
              <w:fldChar w:fldCharType="begin"/>
            </w:r>
            <w:r w:rsidR="00C92A34">
              <w:rPr>
                <w:noProof/>
                <w:webHidden/>
              </w:rPr>
              <w:instrText xml:space="preserve"> PAGEREF _Toc14853041 \h </w:instrText>
            </w:r>
            <w:r w:rsidR="00C92A34">
              <w:rPr>
                <w:noProof/>
                <w:webHidden/>
              </w:rPr>
            </w:r>
            <w:r w:rsidR="00C92A34">
              <w:rPr>
                <w:noProof/>
                <w:webHidden/>
              </w:rPr>
              <w:fldChar w:fldCharType="separate"/>
            </w:r>
            <w:r w:rsidR="00C92A34">
              <w:rPr>
                <w:noProof/>
                <w:webHidden/>
              </w:rPr>
              <w:t>5</w:t>
            </w:r>
            <w:r w:rsidR="00C92A34">
              <w:rPr>
                <w:noProof/>
                <w:webHidden/>
              </w:rPr>
              <w:fldChar w:fldCharType="end"/>
            </w:r>
          </w:hyperlink>
        </w:p>
        <w:p w14:paraId="7A858546" w14:textId="762AC5AE" w:rsidR="00C92A34" w:rsidRDefault="00074CC3">
          <w:pPr>
            <w:pStyle w:val="Sommario2"/>
            <w:tabs>
              <w:tab w:val="left" w:pos="660"/>
              <w:tab w:val="right" w:leader="dot" w:pos="9628"/>
            </w:tabs>
            <w:rPr>
              <w:rFonts w:eastAsiaTheme="minorEastAsia"/>
              <w:noProof/>
              <w:lang w:eastAsia="it-IT"/>
            </w:rPr>
          </w:pPr>
          <w:hyperlink w:anchor="_Toc14853042" w:history="1">
            <w:r w:rsidR="00C92A34" w:rsidRPr="00CD22C4">
              <w:rPr>
                <w:rStyle w:val="Collegamentoipertestuale"/>
                <w:rFonts w:eastAsia="Times New Roman" w:cstheme="minorHAnsi"/>
                <w:b/>
                <w:bCs/>
                <w:noProof/>
                <w:lang w:eastAsia="it-IT"/>
              </w:rPr>
              <w:t>a.</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Registrazione alla piattaforma whistleblowing</w:t>
            </w:r>
            <w:r w:rsidR="00C92A34">
              <w:rPr>
                <w:noProof/>
                <w:webHidden/>
              </w:rPr>
              <w:tab/>
            </w:r>
            <w:r w:rsidR="00C92A34">
              <w:rPr>
                <w:noProof/>
                <w:webHidden/>
              </w:rPr>
              <w:fldChar w:fldCharType="begin"/>
            </w:r>
            <w:r w:rsidR="00C92A34">
              <w:rPr>
                <w:noProof/>
                <w:webHidden/>
              </w:rPr>
              <w:instrText xml:space="preserve"> PAGEREF _Toc14853042 \h </w:instrText>
            </w:r>
            <w:r w:rsidR="00C92A34">
              <w:rPr>
                <w:noProof/>
                <w:webHidden/>
              </w:rPr>
            </w:r>
            <w:r w:rsidR="00C92A34">
              <w:rPr>
                <w:noProof/>
                <w:webHidden/>
              </w:rPr>
              <w:fldChar w:fldCharType="separate"/>
            </w:r>
            <w:r w:rsidR="00C92A34">
              <w:rPr>
                <w:noProof/>
                <w:webHidden/>
              </w:rPr>
              <w:t>5</w:t>
            </w:r>
            <w:r w:rsidR="00C92A34">
              <w:rPr>
                <w:noProof/>
                <w:webHidden/>
              </w:rPr>
              <w:fldChar w:fldCharType="end"/>
            </w:r>
          </w:hyperlink>
        </w:p>
        <w:p w14:paraId="6F56C2B7" w14:textId="690E9FAB" w:rsidR="00C92A34" w:rsidRDefault="00074CC3">
          <w:pPr>
            <w:pStyle w:val="Sommario2"/>
            <w:tabs>
              <w:tab w:val="left" w:pos="660"/>
              <w:tab w:val="right" w:leader="dot" w:pos="9628"/>
            </w:tabs>
            <w:rPr>
              <w:rFonts w:eastAsiaTheme="minorEastAsia"/>
              <w:noProof/>
              <w:lang w:eastAsia="it-IT"/>
            </w:rPr>
          </w:pPr>
          <w:hyperlink w:anchor="_Toc14853043" w:history="1">
            <w:r w:rsidR="00C92A34" w:rsidRPr="00CD22C4">
              <w:rPr>
                <w:rStyle w:val="Collegamentoipertestuale"/>
                <w:rFonts w:eastAsia="Times New Roman" w:cstheme="minorHAnsi"/>
                <w:b/>
                <w:bCs/>
                <w:noProof/>
                <w:lang w:eastAsia="it-IT"/>
              </w:rPr>
              <w:t>b.</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Trasmissione della segnalazione</w:t>
            </w:r>
            <w:r w:rsidR="00C92A34">
              <w:rPr>
                <w:noProof/>
                <w:webHidden/>
              </w:rPr>
              <w:tab/>
            </w:r>
            <w:r w:rsidR="00C92A34">
              <w:rPr>
                <w:noProof/>
                <w:webHidden/>
              </w:rPr>
              <w:fldChar w:fldCharType="begin"/>
            </w:r>
            <w:r w:rsidR="00C92A34">
              <w:rPr>
                <w:noProof/>
                <w:webHidden/>
              </w:rPr>
              <w:instrText xml:space="preserve"> PAGEREF _Toc14853043 \h </w:instrText>
            </w:r>
            <w:r w:rsidR="00C92A34">
              <w:rPr>
                <w:noProof/>
                <w:webHidden/>
              </w:rPr>
            </w:r>
            <w:r w:rsidR="00C92A34">
              <w:rPr>
                <w:noProof/>
                <w:webHidden/>
              </w:rPr>
              <w:fldChar w:fldCharType="separate"/>
            </w:r>
            <w:r w:rsidR="00C92A34">
              <w:rPr>
                <w:noProof/>
                <w:webHidden/>
              </w:rPr>
              <w:t>6</w:t>
            </w:r>
            <w:r w:rsidR="00C92A34">
              <w:rPr>
                <w:noProof/>
                <w:webHidden/>
              </w:rPr>
              <w:fldChar w:fldCharType="end"/>
            </w:r>
          </w:hyperlink>
        </w:p>
        <w:p w14:paraId="6E78E315" w14:textId="7C5F6925" w:rsidR="00C92A34" w:rsidRDefault="00074CC3">
          <w:pPr>
            <w:pStyle w:val="Sommario2"/>
            <w:tabs>
              <w:tab w:val="left" w:pos="660"/>
              <w:tab w:val="right" w:leader="dot" w:pos="9628"/>
            </w:tabs>
            <w:rPr>
              <w:rFonts w:eastAsiaTheme="minorEastAsia"/>
              <w:noProof/>
              <w:lang w:eastAsia="it-IT"/>
            </w:rPr>
          </w:pPr>
          <w:hyperlink w:anchor="_Toc14853044" w:history="1">
            <w:r w:rsidR="00C92A34" w:rsidRPr="00CD22C4">
              <w:rPr>
                <w:rStyle w:val="Collegamentoipertestuale"/>
                <w:rFonts w:eastAsia="Times New Roman" w:cstheme="minorHAnsi"/>
                <w:b/>
                <w:bCs/>
                <w:noProof/>
                <w:lang w:eastAsia="it-IT"/>
              </w:rPr>
              <w:t>c.</w:t>
            </w:r>
            <w:r w:rsidR="00C92A34">
              <w:rPr>
                <w:rFonts w:eastAsiaTheme="minorEastAsia"/>
                <w:noProof/>
                <w:lang w:eastAsia="it-IT"/>
              </w:rPr>
              <w:tab/>
            </w:r>
            <w:r w:rsidR="00C92A34" w:rsidRPr="00CD22C4">
              <w:rPr>
                <w:rStyle w:val="Collegamentoipertestuale"/>
                <w:rFonts w:eastAsia="Times New Roman" w:cstheme="minorHAnsi"/>
                <w:b/>
                <w:bCs/>
                <w:noProof/>
                <w:lang w:eastAsia="it-IT"/>
              </w:rPr>
              <w:t>Messaggistica</w:t>
            </w:r>
            <w:r w:rsidR="00C92A34">
              <w:rPr>
                <w:noProof/>
                <w:webHidden/>
              </w:rPr>
              <w:tab/>
            </w:r>
            <w:r w:rsidR="00C92A34">
              <w:rPr>
                <w:noProof/>
                <w:webHidden/>
              </w:rPr>
              <w:fldChar w:fldCharType="begin"/>
            </w:r>
            <w:r w:rsidR="00C92A34">
              <w:rPr>
                <w:noProof/>
                <w:webHidden/>
              </w:rPr>
              <w:instrText xml:space="preserve"> PAGEREF _Toc14853044 \h </w:instrText>
            </w:r>
            <w:r w:rsidR="00C92A34">
              <w:rPr>
                <w:noProof/>
                <w:webHidden/>
              </w:rPr>
            </w:r>
            <w:r w:rsidR="00C92A34">
              <w:rPr>
                <w:noProof/>
                <w:webHidden/>
              </w:rPr>
              <w:fldChar w:fldCharType="separate"/>
            </w:r>
            <w:r w:rsidR="00C92A34">
              <w:rPr>
                <w:noProof/>
                <w:webHidden/>
              </w:rPr>
              <w:t>6</w:t>
            </w:r>
            <w:r w:rsidR="00C92A34">
              <w:rPr>
                <w:noProof/>
                <w:webHidden/>
              </w:rPr>
              <w:fldChar w:fldCharType="end"/>
            </w:r>
          </w:hyperlink>
        </w:p>
        <w:p w14:paraId="30FEF84C" w14:textId="0E7FAF35" w:rsidR="004678F0" w:rsidRDefault="004678F0">
          <w:r>
            <w:rPr>
              <w:b/>
              <w:bCs/>
            </w:rPr>
            <w:fldChar w:fldCharType="end"/>
          </w:r>
        </w:p>
      </w:sdtContent>
    </w:sdt>
    <w:p w14:paraId="3F4ACEE1" w14:textId="77777777" w:rsidR="008838B4" w:rsidRDefault="008838B4" w:rsidP="004C673F">
      <w:pPr>
        <w:jc w:val="center"/>
        <w:rPr>
          <w:rFonts w:eastAsia="Times New Roman" w:cstheme="minorHAnsi"/>
          <w:b/>
          <w:bCs/>
          <w:lang w:eastAsia="it-IT"/>
        </w:rPr>
      </w:pPr>
    </w:p>
    <w:p w14:paraId="49CAA920" w14:textId="14E8BA96" w:rsidR="004678F0" w:rsidRDefault="004678F0" w:rsidP="004C673F">
      <w:pPr>
        <w:jc w:val="center"/>
        <w:rPr>
          <w:rFonts w:eastAsia="Times New Roman" w:cstheme="minorHAnsi"/>
          <w:b/>
          <w:bCs/>
          <w:lang w:eastAsia="it-IT"/>
        </w:rPr>
      </w:pPr>
      <w:r>
        <w:rPr>
          <w:rFonts w:eastAsia="Times New Roman" w:cstheme="minorHAnsi"/>
          <w:b/>
          <w:bCs/>
          <w:lang w:eastAsia="it-IT"/>
        </w:rPr>
        <w:t>***</w:t>
      </w:r>
    </w:p>
    <w:p w14:paraId="268AED02" w14:textId="77777777" w:rsidR="004678F0" w:rsidRPr="0089703C" w:rsidRDefault="004678F0" w:rsidP="005E1954">
      <w:pPr>
        <w:spacing w:before="300" w:after="150" w:line="240" w:lineRule="auto"/>
        <w:jc w:val="center"/>
        <w:outlineLvl w:val="2"/>
        <w:rPr>
          <w:rFonts w:eastAsia="Times New Roman" w:cstheme="minorHAnsi"/>
          <w:b/>
          <w:bCs/>
          <w:lang w:eastAsia="it-IT"/>
        </w:rPr>
      </w:pPr>
    </w:p>
    <w:p w14:paraId="11C11362" w14:textId="11FBD13E" w:rsidR="005E1954" w:rsidRPr="004C452A" w:rsidRDefault="005723FA" w:rsidP="00C866D0">
      <w:pPr>
        <w:pStyle w:val="Paragrafoelenco"/>
        <w:numPr>
          <w:ilvl w:val="0"/>
          <w:numId w:val="11"/>
        </w:numPr>
        <w:spacing w:before="150" w:after="150" w:line="240" w:lineRule="auto"/>
        <w:jc w:val="both"/>
        <w:outlineLvl w:val="0"/>
        <w:rPr>
          <w:rFonts w:eastAsia="Times New Roman" w:cstheme="minorHAnsi"/>
          <w:b/>
          <w:bCs/>
          <w:lang w:eastAsia="it-IT"/>
        </w:rPr>
      </w:pPr>
      <w:bookmarkStart w:id="0" w:name="_Toc14853032"/>
      <w:r w:rsidRPr="004C452A">
        <w:rPr>
          <w:rFonts w:eastAsia="Times New Roman" w:cstheme="minorHAnsi"/>
          <w:b/>
          <w:bCs/>
          <w:lang w:eastAsia="it-IT"/>
        </w:rPr>
        <w:t>PREMESSA</w:t>
      </w:r>
      <w:bookmarkEnd w:id="0"/>
    </w:p>
    <w:p w14:paraId="7703BAFE" w14:textId="6DF1EC51" w:rsidR="00401010" w:rsidRPr="00B67802" w:rsidRDefault="0089703C" w:rsidP="00DA2733">
      <w:pPr>
        <w:spacing w:before="150" w:after="150" w:line="240" w:lineRule="auto"/>
        <w:jc w:val="both"/>
        <w:outlineLvl w:val="3"/>
        <w:rPr>
          <w:rFonts w:eastAsia="Times New Roman" w:cstheme="minorHAnsi"/>
          <w:lang w:eastAsia="it-IT"/>
        </w:rPr>
      </w:pPr>
      <w:r>
        <w:rPr>
          <w:rFonts w:eastAsia="Times New Roman" w:cstheme="minorHAnsi"/>
          <w:lang w:eastAsia="it-IT"/>
        </w:rPr>
        <w:t>Con</w:t>
      </w:r>
      <w:r w:rsidR="00401010" w:rsidRPr="00401010">
        <w:rPr>
          <w:rFonts w:eastAsia="Times New Roman" w:cstheme="minorHAnsi"/>
          <w:lang w:eastAsia="it-IT"/>
        </w:rPr>
        <w:t xml:space="preserve"> l’espressione </w:t>
      </w:r>
      <w:r w:rsidR="00401010" w:rsidRPr="0089703C">
        <w:rPr>
          <w:rFonts w:eastAsia="Times New Roman" w:cstheme="minorHAnsi"/>
          <w:i/>
          <w:iCs/>
          <w:lang w:eastAsia="it-IT"/>
        </w:rPr>
        <w:t>whistleblower</w:t>
      </w:r>
      <w:r w:rsidR="00401010" w:rsidRPr="00401010">
        <w:rPr>
          <w:rFonts w:eastAsia="Times New Roman" w:cstheme="minorHAnsi"/>
          <w:lang w:eastAsia="it-IT"/>
        </w:rPr>
        <w:t xml:space="preserve"> si fa riferimento al dipendente di un’amministrazione/società che segnala violazioni o irregolarità, commesse ai danni dell’interesse pubblico, agli organi legittimati ad intervenire. La segnalazione, in tale ottica, è un atto di manifestazione di senso civico, attraverso cui il </w:t>
      </w:r>
      <w:r w:rsidR="00401010" w:rsidRPr="0089703C">
        <w:rPr>
          <w:rFonts w:eastAsia="Times New Roman" w:cstheme="minorHAnsi"/>
          <w:i/>
          <w:iCs/>
          <w:lang w:eastAsia="it-IT"/>
        </w:rPr>
        <w:t>whistleblower</w:t>
      </w:r>
      <w:r w:rsidR="00401010" w:rsidRPr="00401010">
        <w:rPr>
          <w:rFonts w:eastAsia="Times New Roman" w:cstheme="minorHAnsi"/>
          <w:lang w:eastAsia="it-IT"/>
        </w:rPr>
        <w:t xml:space="preserve"> contribuisce all’emersione e alla prevenzione di rischi e situazioni pregiudizievoli per l’amministrazione/società di appartenenza e, di riflesso, per l’interesse pubblico </w:t>
      </w:r>
      <w:r w:rsidR="00401010" w:rsidRPr="00B67802">
        <w:rPr>
          <w:rFonts w:eastAsia="Times New Roman" w:cstheme="minorHAnsi"/>
          <w:lang w:eastAsia="it-IT"/>
        </w:rPr>
        <w:t>collettivo.</w:t>
      </w:r>
    </w:p>
    <w:p w14:paraId="43013F18" w14:textId="71542D51" w:rsidR="00401010" w:rsidRDefault="00401010" w:rsidP="00C46C09">
      <w:pPr>
        <w:spacing w:after="0" w:line="240" w:lineRule="auto"/>
        <w:jc w:val="both"/>
        <w:rPr>
          <w:rFonts w:eastAsia="Times New Roman" w:cstheme="minorHAnsi"/>
          <w:lang w:eastAsia="it-IT"/>
        </w:rPr>
      </w:pPr>
      <w:r w:rsidRPr="00B67802">
        <w:rPr>
          <w:rFonts w:eastAsia="Times New Roman" w:cstheme="minorHAnsi"/>
          <w:lang w:eastAsia="it-IT"/>
        </w:rPr>
        <w:t xml:space="preserve">Il </w:t>
      </w:r>
      <w:r w:rsidRPr="0089703C">
        <w:rPr>
          <w:rFonts w:eastAsia="Times New Roman" w:cstheme="minorHAnsi"/>
          <w:i/>
          <w:iCs/>
          <w:lang w:eastAsia="it-IT"/>
        </w:rPr>
        <w:t>whistleblowing</w:t>
      </w:r>
      <w:r w:rsidRPr="00B67802">
        <w:rPr>
          <w:rFonts w:eastAsia="Times New Roman" w:cstheme="minorHAnsi"/>
          <w:lang w:eastAsia="it-IT"/>
        </w:rPr>
        <w:t xml:space="preserve"> è la procedura volta a incentivare le segnalazioni e ad assicurare delle forme di tutela, proprio in ragione della sua funzione sociale, al </w:t>
      </w:r>
      <w:r w:rsidRPr="0089703C">
        <w:rPr>
          <w:rFonts w:eastAsia="Times New Roman" w:cstheme="minorHAnsi"/>
          <w:i/>
          <w:iCs/>
          <w:lang w:eastAsia="it-IT"/>
        </w:rPr>
        <w:t>whistleblower</w:t>
      </w:r>
      <w:r w:rsidRPr="00B67802">
        <w:rPr>
          <w:rFonts w:eastAsia="Times New Roman" w:cstheme="minorHAnsi"/>
          <w:lang w:eastAsia="it-IT"/>
        </w:rPr>
        <w:t xml:space="preserve">. </w:t>
      </w:r>
      <w:r w:rsidR="00F40BD5">
        <w:rPr>
          <w:rFonts w:eastAsia="Times New Roman" w:cstheme="minorHAnsi"/>
          <w:lang w:eastAsia="it-IT"/>
        </w:rPr>
        <w:t xml:space="preserve">Il legislatore </w:t>
      </w:r>
      <w:r w:rsidRPr="00B67802">
        <w:rPr>
          <w:rFonts w:eastAsia="Times New Roman" w:cstheme="minorHAnsi"/>
          <w:lang w:eastAsia="it-IT"/>
        </w:rPr>
        <w:t>ha, dunque, introdotto una specifica tutela de</w:t>
      </w:r>
      <w:r w:rsidR="00C46C09">
        <w:rPr>
          <w:rFonts w:eastAsia="Times New Roman" w:cstheme="minorHAnsi"/>
          <w:lang w:eastAsia="it-IT"/>
        </w:rPr>
        <w:t>i</w:t>
      </w:r>
      <w:r w:rsidRPr="002A4B5C">
        <w:rPr>
          <w:rFonts w:eastAsia="Times New Roman" w:cstheme="minorHAnsi"/>
          <w:lang w:eastAsia="it-IT"/>
        </w:rPr>
        <w:t xml:space="preserve"> dipendent</w:t>
      </w:r>
      <w:r w:rsidR="00C46C09">
        <w:rPr>
          <w:rFonts w:eastAsia="Times New Roman" w:cstheme="minorHAnsi"/>
          <w:lang w:eastAsia="it-IT"/>
        </w:rPr>
        <w:t>i</w:t>
      </w:r>
      <w:r w:rsidRPr="002A4B5C">
        <w:rPr>
          <w:rFonts w:eastAsia="Times New Roman" w:cstheme="minorHAnsi"/>
          <w:lang w:eastAsia="it-IT"/>
        </w:rPr>
        <w:t xml:space="preserve"> </w:t>
      </w:r>
      <w:r w:rsidR="00C46C09">
        <w:rPr>
          <w:rFonts w:eastAsia="Times New Roman" w:cstheme="minorHAnsi"/>
          <w:lang w:eastAsia="it-IT"/>
        </w:rPr>
        <w:t xml:space="preserve">nonché dei </w:t>
      </w:r>
      <w:r w:rsidR="008838B4">
        <w:rPr>
          <w:rFonts w:eastAsia="Times New Roman" w:cstheme="minorHAnsi"/>
          <w:lang w:eastAsia="it-IT"/>
        </w:rPr>
        <w:t xml:space="preserve">lavoratori e </w:t>
      </w:r>
      <w:r w:rsidR="00C46C09" w:rsidRPr="00C46C09">
        <w:t>collaboratori delle imprese fornitrici di beni o servizi e che realizzano opere in favore dell'amministrazione pubblica</w:t>
      </w:r>
      <w:r w:rsidR="00C46C09">
        <w:t>/società,</w:t>
      </w:r>
      <w:r w:rsidR="00C46C09" w:rsidRPr="002A4B5C">
        <w:rPr>
          <w:rFonts w:eastAsia="Times New Roman" w:cstheme="minorHAnsi"/>
          <w:lang w:eastAsia="it-IT"/>
        </w:rPr>
        <w:t xml:space="preserve"> </w:t>
      </w:r>
      <w:r w:rsidRPr="002A4B5C">
        <w:rPr>
          <w:rFonts w:eastAsia="Times New Roman" w:cstheme="minorHAnsi"/>
          <w:lang w:eastAsia="it-IT"/>
        </w:rPr>
        <w:t>che segnala</w:t>
      </w:r>
      <w:r w:rsidR="00C46C09">
        <w:rPr>
          <w:rFonts w:eastAsia="Times New Roman" w:cstheme="minorHAnsi"/>
          <w:lang w:eastAsia="it-IT"/>
        </w:rPr>
        <w:t>no</w:t>
      </w:r>
      <w:r w:rsidRPr="002A4B5C">
        <w:rPr>
          <w:rFonts w:eastAsia="Times New Roman" w:cstheme="minorHAnsi"/>
          <w:lang w:eastAsia="it-IT"/>
        </w:rPr>
        <w:t xml:space="preserve"> condotte illecite di cui </w:t>
      </w:r>
      <w:r w:rsidR="00C46C09">
        <w:rPr>
          <w:rFonts w:eastAsia="Times New Roman" w:cstheme="minorHAnsi"/>
          <w:lang w:eastAsia="it-IT"/>
        </w:rPr>
        <w:t xml:space="preserve">sono </w:t>
      </w:r>
      <w:r w:rsidRPr="002A4B5C">
        <w:rPr>
          <w:rFonts w:eastAsia="Times New Roman" w:cstheme="minorHAnsi"/>
          <w:lang w:eastAsia="it-IT"/>
        </w:rPr>
        <w:t>venut</w:t>
      </w:r>
      <w:r w:rsidR="00C46C09">
        <w:rPr>
          <w:rFonts w:eastAsia="Times New Roman" w:cstheme="minorHAnsi"/>
          <w:lang w:eastAsia="it-IT"/>
        </w:rPr>
        <w:t>i</w:t>
      </w:r>
      <w:r w:rsidRPr="002A4B5C">
        <w:rPr>
          <w:rFonts w:eastAsia="Times New Roman" w:cstheme="minorHAnsi"/>
          <w:lang w:eastAsia="it-IT"/>
        </w:rPr>
        <w:t xml:space="preserve"> a conoscenza all’interno dell’ambiente di lavoro, di modo che questi possa</w:t>
      </w:r>
      <w:r w:rsidR="00C46C09">
        <w:rPr>
          <w:rFonts w:eastAsia="Times New Roman" w:cstheme="minorHAnsi"/>
          <w:lang w:eastAsia="it-IT"/>
        </w:rPr>
        <w:t>no</w:t>
      </w:r>
      <w:r w:rsidRPr="002A4B5C">
        <w:rPr>
          <w:rFonts w:eastAsia="Times New Roman" w:cstheme="minorHAnsi"/>
          <w:lang w:eastAsia="it-IT"/>
        </w:rPr>
        <w:t xml:space="preserve"> agire senza il timore di subire conseguenze pregiudizievoli.</w:t>
      </w:r>
    </w:p>
    <w:p w14:paraId="4B7A2F6D" w14:textId="297A4715" w:rsidR="00C46C09" w:rsidRDefault="00C46C09" w:rsidP="00C46C09">
      <w:pPr>
        <w:spacing w:after="0" w:line="240" w:lineRule="auto"/>
        <w:jc w:val="both"/>
        <w:rPr>
          <w:rFonts w:eastAsia="Times New Roman" w:cstheme="minorHAnsi"/>
          <w:lang w:eastAsia="it-IT"/>
        </w:rPr>
      </w:pPr>
    </w:p>
    <w:p w14:paraId="5305CC57" w14:textId="77777777" w:rsidR="00C46C09" w:rsidRDefault="00C46C09" w:rsidP="00C46C09">
      <w:pPr>
        <w:spacing w:after="0" w:line="240" w:lineRule="auto"/>
        <w:jc w:val="both"/>
        <w:rPr>
          <w:rFonts w:eastAsia="Times New Roman" w:cstheme="minorHAnsi"/>
          <w:lang w:eastAsia="it-IT"/>
        </w:rPr>
      </w:pPr>
    </w:p>
    <w:p w14:paraId="7138FA29" w14:textId="0496FB30" w:rsidR="005E1954" w:rsidRPr="004C452A" w:rsidRDefault="005E1954" w:rsidP="00C46C09">
      <w:pPr>
        <w:pStyle w:val="Paragrafoelenco"/>
        <w:numPr>
          <w:ilvl w:val="0"/>
          <w:numId w:val="11"/>
        </w:numPr>
        <w:spacing w:after="150" w:line="240" w:lineRule="auto"/>
        <w:ind w:left="357" w:hanging="357"/>
        <w:jc w:val="both"/>
        <w:outlineLvl w:val="0"/>
        <w:rPr>
          <w:rFonts w:eastAsia="Times New Roman" w:cstheme="minorHAnsi"/>
          <w:b/>
          <w:bCs/>
          <w:lang w:eastAsia="it-IT"/>
        </w:rPr>
      </w:pPr>
      <w:bookmarkStart w:id="1" w:name="_Toc14853033"/>
      <w:r w:rsidRPr="004C452A">
        <w:rPr>
          <w:rFonts w:eastAsia="Times New Roman" w:cstheme="minorHAnsi"/>
          <w:b/>
          <w:bCs/>
          <w:lang w:eastAsia="it-IT"/>
        </w:rPr>
        <w:t>FONTE NORMATIVA E NATURA DELL’ISTITUTO</w:t>
      </w:r>
      <w:bookmarkEnd w:id="1"/>
    </w:p>
    <w:p w14:paraId="5B179EDE" w14:textId="57CB1F57" w:rsidR="00401010" w:rsidRPr="002A4B5C" w:rsidRDefault="00401010" w:rsidP="006514C5">
      <w:pPr>
        <w:spacing w:after="150" w:line="240" w:lineRule="auto"/>
        <w:jc w:val="both"/>
        <w:rPr>
          <w:spacing w:val="-1"/>
        </w:rPr>
      </w:pPr>
      <w:r w:rsidRPr="002A4B5C">
        <w:t>L’art.</w:t>
      </w:r>
      <w:r w:rsidRPr="002A4B5C">
        <w:rPr>
          <w:spacing w:val="24"/>
        </w:rPr>
        <w:t xml:space="preserve"> </w:t>
      </w:r>
      <w:r w:rsidRPr="002A4B5C">
        <w:t>54</w:t>
      </w:r>
      <w:r w:rsidRPr="002A4B5C">
        <w:rPr>
          <w:spacing w:val="22"/>
        </w:rPr>
        <w:t xml:space="preserve"> </w:t>
      </w:r>
      <w:r w:rsidRPr="005723FA">
        <w:rPr>
          <w:i/>
          <w:iCs/>
          <w:spacing w:val="-1"/>
        </w:rPr>
        <w:t>bis</w:t>
      </w:r>
      <w:r w:rsidR="00680763">
        <w:rPr>
          <w:spacing w:val="-1"/>
        </w:rPr>
        <w:t xml:space="preserve"> </w:t>
      </w:r>
      <w:r w:rsidRPr="002A4B5C">
        <w:rPr>
          <w:spacing w:val="-1"/>
        </w:rPr>
        <w:t>del</w:t>
      </w:r>
      <w:r w:rsidRPr="002A4B5C">
        <w:rPr>
          <w:spacing w:val="24"/>
        </w:rPr>
        <w:t xml:space="preserve"> </w:t>
      </w:r>
      <w:r w:rsidRPr="002A4B5C">
        <w:rPr>
          <w:spacing w:val="-1"/>
        </w:rPr>
        <w:t>d.lgs.</w:t>
      </w:r>
      <w:r w:rsidRPr="002A4B5C">
        <w:rPr>
          <w:spacing w:val="23"/>
        </w:rPr>
        <w:t xml:space="preserve"> </w:t>
      </w:r>
      <w:r w:rsidRPr="002A4B5C">
        <w:rPr>
          <w:spacing w:val="-1"/>
        </w:rPr>
        <w:t>165/2001,</w:t>
      </w:r>
      <w:r w:rsidRPr="002A4B5C">
        <w:rPr>
          <w:spacing w:val="23"/>
        </w:rPr>
        <w:t xml:space="preserve"> </w:t>
      </w:r>
      <w:r w:rsidRPr="002A4B5C">
        <w:rPr>
          <w:spacing w:val="-1"/>
        </w:rPr>
        <w:t>rubricato</w:t>
      </w:r>
      <w:r w:rsidRPr="002A4B5C">
        <w:rPr>
          <w:spacing w:val="24"/>
        </w:rPr>
        <w:t xml:space="preserve"> </w:t>
      </w:r>
      <w:r w:rsidRPr="002A4B5C">
        <w:rPr>
          <w:spacing w:val="-1"/>
        </w:rPr>
        <w:t>“</w:t>
      </w:r>
      <w:r w:rsidRPr="002A4B5C">
        <w:rPr>
          <w:i/>
          <w:iCs/>
          <w:spacing w:val="-1"/>
        </w:rPr>
        <w:t>tutela</w:t>
      </w:r>
      <w:r w:rsidRPr="002A4B5C">
        <w:rPr>
          <w:i/>
          <w:iCs/>
          <w:spacing w:val="22"/>
        </w:rPr>
        <w:t xml:space="preserve"> </w:t>
      </w:r>
      <w:r w:rsidRPr="002A4B5C">
        <w:rPr>
          <w:i/>
          <w:iCs/>
          <w:spacing w:val="-1"/>
        </w:rPr>
        <w:t>del</w:t>
      </w:r>
      <w:r w:rsidRPr="002A4B5C">
        <w:rPr>
          <w:i/>
          <w:iCs/>
          <w:spacing w:val="24"/>
        </w:rPr>
        <w:t xml:space="preserve"> </w:t>
      </w:r>
      <w:r w:rsidRPr="002A4B5C">
        <w:rPr>
          <w:i/>
          <w:iCs/>
          <w:spacing w:val="-1"/>
        </w:rPr>
        <w:t>dipendente</w:t>
      </w:r>
      <w:r w:rsidRPr="002A4B5C">
        <w:rPr>
          <w:i/>
          <w:iCs/>
          <w:spacing w:val="25"/>
        </w:rPr>
        <w:t xml:space="preserve"> </w:t>
      </w:r>
      <w:r w:rsidRPr="002A4B5C">
        <w:rPr>
          <w:i/>
          <w:iCs/>
          <w:spacing w:val="-1"/>
        </w:rPr>
        <w:t>pubblico</w:t>
      </w:r>
      <w:r w:rsidRPr="002A4B5C">
        <w:rPr>
          <w:i/>
          <w:iCs/>
          <w:spacing w:val="22"/>
        </w:rPr>
        <w:t xml:space="preserve"> </w:t>
      </w:r>
      <w:r w:rsidRPr="002A4B5C">
        <w:rPr>
          <w:i/>
          <w:iCs/>
          <w:spacing w:val="-1"/>
        </w:rPr>
        <w:t>che</w:t>
      </w:r>
      <w:r w:rsidRPr="002A4B5C">
        <w:rPr>
          <w:i/>
          <w:iCs/>
          <w:spacing w:val="24"/>
        </w:rPr>
        <w:t xml:space="preserve"> </w:t>
      </w:r>
      <w:r w:rsidRPr="002A4B5C">
        <w:rPr>
          <w:i/>
          <w:iCs/>
          <w:spacing w:val="-1"/>
        </w:rPr>
        <w:t>segnala</w:t>
      </w:r>
      <w:r w:rsidRPr="002A4B5C">
        <w:rPr>
          <w:i/>
          <w:iCs/>
          <w:spacing w:val="22"/>
        </w:rPr>
        <w:t xml:space="preserve"> </w:t>
      </w:r>
      <w:r w:rsidRPr="002A4B5C">
        <w:rPr>
          <w:i/>
          <w:iCs/>
        </w:rPr>
        <w:t>illeciti</w:t>
      </w:r>
      <w:r w:rsidRPr="002A4B5C">
        <w:t>”,</w:t>
      </w:r>
      <w:r w:rsidRPr="002A4B5C">
        <w:rPr>
          <w:spacing w:val="103"/>
        </w:rPr>
        <w:t xml:space="preserve"> </w:t>
      </w:r>
      <w:r w:rsidRPr="002A4B5C">
        <w:rPr>
          <w:spacing w:val="-1"/>
        </w:rPr>
        <w:t>prevede</w:t>
      </w:r>
      <w:r w:rsidRPr="002A4B5C">
        <w:rPr>
          <w:spacing w:val="14"/>
        </w:rPr>
        <w:t xml:space="preserve"> </w:t>
      </w:r>
      <w:r w:rsidRPr="002A4B5C">
        <w:t>una</w:t>
      </w:r>
      <w:r w:rsidRPr="002A4B5C">
        <w:rPr>
          <w:spacing w:val="12"/>
        </w:rPr>
        <w:t xml:space="preserve"> </w:t>
      </w:r>
      <w:r w:rsidRPr="002A4B5C">
        <w:rPr>
          <w:spacing w:val="-1"/>
        </w:rPr>
        <w:t>misura</w:t>
      </w:r>
      <w:r w:rsidRPr="002A4B5C">
        <w:rPr>
          <w:spacing w:val="14"/>
        </w:rPr>
        <w:t xml:space="preserve"> </w:t>
      </w:r>
      <w:r w:rsidRPr="002A4B5C">
        <w:rPr>
          <w:spacing w:val="-1"/>
        </w:rPr>
        <w:t>finalizzata</w:t>
      </w:r>
      <w:r w:rsidRPr="002A4B5C">
        <w:rPr>
          <w:spacing w:val="12"/>
        </w:rPr>
        <w:t xml:space="preserve"> </w:t>
      </w:r>
      <w:r w:rsidRPr="002A4B5C">
        <w:t>a</w:t>
      </w:r>
      <w:r w:rsidRPr="002A4B5C">
        <w:rPr>
          <w:spacing w:val="11"/>
        </w:rPr>
        <w:t xml:space="preserve"> </w:t>
      </w:r>
      <w:r w:rsidRPr="002A4B5C">
        <w:t>favorire</w:t>
      </w:r>
      <w:r w:rsidRPr="002A4B5C">
        <w:rPr>
          <w:spacing w:val="13"/>
        </w:rPr>
        <w:t xml:space="preserve"> </w:t>
      </w:r>
      <w:r w:rsidRPr="002A4B5C">
        <w:rPr>
          <w:spacing w:val="-1"/>
        </w:rPr>
        <w:t>l’emersione</w:t>
      </w:r>
      <w:r w:rsidRPr="002A4B5C">
        <w:rPr>
          <w:spacing w:val="11"/>
        </w:rPr>
        <w:t xml:space="preserve"> </w:t>
      </w:r>
      <w:r w:rsidRPr="002A4B5C">
        <w:t>di</w:t>
      </w:r>
      <w:r w:rsidRPr="002A4B5C">
        <w:rPr>
          <w:spacing w:val="12"/>
        </w:rPr>
        <w:t xml:space="preserve"> </w:t>
      </w:r>
      <w:r w:rsidRPr="002A4B5C">
        <w:rPr>
          <w:spacing w:val="-1"/>
        </w:rPr>
        <w:t>fattispecie</w:t>
      </w:r>
      <w:r w:rsidRPr="002A4B5C">
        <w:rPr>
          <w:spacing w:val="13"/>
        </w:rPr>
        <w:t xml:space="preserve"> </w:t>
      </w:r>
      <w:r w:rsidRPr="002A4B5C">
        <w:t>di</w:t>
      </w:r>
      <w:r w:rsidRPr="002A4B5C">
        <w:rPr>
          <w:spacing w:val="12"/>
        </w:rPr>
        <w:t xml:space="preserve"> </w:t>
      </w:r>
      <w:r w:rsidRPr="002A4B5C">
        <w:rPr>
          <w:spacing w:val="-1"/>
        </w:rPr>
        <w:t>illecito,</w:t>
      </w:r>
      <w:r w:rsidRPr="002A4B5C">
        <w:rPr>
          <w:spacing w:val="12"/>
        </w:rPr>
        <w:t xml:space="preserve"> </w:t>
      </w:r>
      <w:r w:rsidRPr="002A4B5C">
        <w:t>nota</w:t>
      </w:r>
      <w:r w:rsidRPr="002A4B5C">
        <w:rPr>
          <w:spacing w:val="12"/>
        </w:rPr>
        <w:t xml:space="preserve"> </w:t>
      </w:r>
      <w:r w:rsidRPr="002A4B5C">
        <w:rPr>
          <w:spacing w:val="-1"/>
        </w:rPr>
        <w:t>come</w:t>
      </w:r>
      <w:r w:rsidRPr="002A4B5C">
        <w:rPr>
          <w:spacing w:val="73"/>
        </w:rPr>
        <w:t xml:space="preserve"> </w:t>
      </w:r>
      <w:r w:rsidRPr="002A4B5C">
        <w:rPr>
          <w:i/>
          <w:iCs/>
          <w:spacing w:val="-1"/>
        </w:rPr>
        <w:t>whistleblowing</w:t>
      </w:r>
      <w:r w:rsidRPr="002A4B5C">
        <w:rPr>
          <w:spacing w:val="-1"/>
        </w:rPr>
        <w:t>.</w:t>
      </w:r>
    </w:p>
    <w:p w14:paraId="290CA544" w14:textId="14B3DF2A" w:rsidR="00401010" w:rsidRPr="002A4B5C" w:rsidRDefault="00401010" w:rsidP="006514C5">
      <w:pPr>
        <w:spacing w:after="150" w:line="240" w:lineRule="auto"/>
        <w:jc w:val="both"/>
        <w:rPr>
          <w:spacing w:val="-1"/>
        </w:rPr>
      </w:pPr>
      <w:r w:rsidRPr="002A4B5C">
        <w:lastRenderedPageBreak/>
        <w:t>L’ANAC</w:t>
      </w:r>
      <w:r w:rsidRPr="002A4B5C">
        <w:rPr>
          <w:spacing w:val="-13"/>
        </w:rPr>
        <w:t xml:space="preserve"> </w:t>
      </w:r>
      <w:r w:rsidRPr="002A4B5C">
        <w:rPr>
          <w:spacing w:val="-1"/>
        </w:rPr>
        <w:t>con</w:t>
      </w:r>
      <w:r w:rsidRPr="002A4B5C">
        <w:rPr>
          <w:spacing w:val="-12"/>
        </w:rPr>
        <w:t xml:space="preserve"> </w:t>
      </w:r>
      <w:r w:rsidRPr="002A4B5C">
        <w:rPr>
          <w:spacing w:val="-1"/>
        </w:rPr>
        <w:t>Determinazione</w:t>
      </w:r>
      <w:r w:rsidRPr="002A4B5C">
        <w:rPr>
          <w:spacing w:val="-14"/>
        </w:rPr>
        <w:t xml:space="preserve"> </w:t>
      </w:r>
      <w:r w:rsidRPr="002A4B5C">
        <w:t>n.</w:t>
      </w:r>
      <w:r w:rsidRPr="002A4B5C">
        <w:rPr>
          <w:spacing w:val="-12"/>
        </w:rPr>
        <w:t xml:space="preserve"> </w:t>
      </w:r>
      <w:r w:rsidRPr="002A4B5C">
        <w:t>6</w:t>
      </w:r>
      <w:r w:rsidRPr="002A4B5C">
        <w:rPr>
          <w:spacing w:val="-14"/>
        </w:rPr>
        <w:t xml:space="preserve"> </w:t>
      </w:r>
      <w:r w:rsidRPr="002A4B5C">
        <w:rPr>
          <w:spacing w:val="-1"/>
        </w:rPr>
        <w:t>del</w:t>
      </w:r>
      <w:r w:rsidRPr="002A4B5C">
        <w:rPr>
          <w:spacing w:val="-11"/>
        </w:rPr>
        <w:t xml:space="preserve"> </w:t>
      </w:r>
      <w:r w:rsidRPr="002A4B5C">
        <w:rPr>
          <w:spacing w:val="-1"/>
        </w:rPr>
        <w:t>28</w:t>
      </w:r>
      <w:r w:rsidRPr="002A4B5C">
        <w:rPr>
          <w:spacing w:val="-12"/>
        </w:rPr>
        <w:t xml:space="preserve"> </w:t>
      </w:r>
      <w:r w:rsidRPr="002A4B5C">
        <w:rPr>
          <w:spacing w:val="-1"/>
        </w:rPr>
        <w:t>aprile</w:t>
      </w:r>
      <w:r w:rsidRPr="002A4B5C">
        <w:rPr>
          <w:spacing w:val="-13"/>
        </w:rPr>
        <w:t xml:space="preserve"> </w:t>
      </w:r>
      <w:r w:rsidRPr="002A4B5C">
        <w:rPr>
          <w:spacing w:val="-1"/>
        </w:rPr>
        <w:t>2015</w:t>
      </w:r>
      <w:r w:rsidRPr="002A4B5C">
        <w:rPr>
          <w:spacing w:val="-12"/>
        </w:rPr>
        <w:t xml:space="preserve"> </w:t>
      </w:r>
      <w:r w:rsidRPr="002A4B5C">
        <w:t>ha</w:t>
      </w:r>
      <w:r w:rsidRPr="002A4B5C">
        <w:rPr>
          <w:spacing w:val="-14"/>
        </w:rPr>
        <w:t xml:space="preserve"> </w:t>
      </w:r>
      <w:r w:rsidRPr="002A4B5C">
        <w:rPr>
          <w:spacing w:val="-1"/>
        </w:rPr>
        <w:t>emanato</w:t>
      </w:r>
      <w:r w:rsidRPr="002A4B5C">
        <w:rPr>
          <w:spacing w:val="-11"/>
        </w:rPr>
        <w:t xml:space="preserve"> </w:t>
      </w:r>
      <w:r w:rsidRPr="002A4B5C">
        <w:t>le</w:t>
      </w:r>
      <w:r w:rsidRPr="002A4B5C">
        <w:rPr>
          <w:spacing w:val="-14"/>
        </w:rPr>
        <w:t xml:space="preserve"> </w:t>
      </w:r>
      <w:r w:rsidRPr="002A4B5C">
        <w:t>“</w:t>
      </w:r>
      <w:r w:rsidRPr="002A4B5C">
        <w:rPr>
          <w:i/>
          <w:iCs/>
        </w:rPr>
        <w:t>Linee</w:t>
      </w:r>
      <w:r w:rsidRPr="002A4B5C">
        <w:rPr>
          <w:i/>
          <w:iCs/>
          <w:spacing w:val="-13"/>
        </w:rPr>
        <w:t xml:space="preserve"> </w:t>
      </w:r>
      <w:r w:rsidRPr="002A4B5C">
        <w:rPr>
          <w:i/>
          <w:iCs/>
          <w:spacing w:val="-1"/>
        </w:rPr>
        <w:t>guida</w:t>
      </w:r>
      <w:r w:rsidRPr="002A4B5C">
        <w:rPr>
          <w:i/>
          <w:iCs/>
          <w:spacing w:val="-14"/>
        </w:rPr>
        <w:t xml:space="preserve"> </w:t>
      </w:r>
      <w:r w:rsidRPr="002A4B5C">
        <w:rPr>
          <w:i/>
          <w:iCs/>
        </w:rPr>
        <w:t>in</w:t>
      </w:r>
      <w:r w:rsidRPr="002A4B5C">
        <w:rPr>
          <w:i/>
          <w:iCs/>
          <w:spacing w:val="-13"/>
        </w:rPr>
        <w:t xml:space="preserve"> </w:t>
      </w:r>
      <w:r w:rsidRPr="002A4B5C">
        <w:rPr>
          <w:i/>
          <w:iCs/>
          <w:spacing w:val="-1"/>
        </w:rPr>
        <w:t>materia</w:t>
      </w:r>
      <w:r w:rsidRPr="002A4B5C">
        <w:rPr>
          <w:i/>
          <w:iCs/>
          <w:spacing w:val="-14"/>
        </w:rPr>
        <w:t xml:space="preserve"> </w:t>
      </w:r>
      <w:r w:rsidRPr="002A4B5C">
        <w:rPr>
          <w:i/>
          <w:iCs/>
          <w:spacing w:val="-1"/>
        </w:rPr>
        <w:t>di</w:t>
      </w:r>
      <w:r w:rsidRPr="002A4B5C">
        <w:rPr>
          <w:i/>
          <w:iCs/>
          <w:spacing w:val="-11"/>
        </w:rPr>
        <w:t xml:space="preserve"> </w:t>
      </w:r>
      <w:r w:rsidRPr="002A4B5C">
        <w:rPr>
          <w:i/>
          <w:iCs/>
          <w:spacing w:val="-1"/>
        </w:rPr>
        <w:t>tutela</w:t>
      </w:r>
      <w:r w:rsidRPr="002A4B5C">
        <w:rPr>
          <w:i/>
          <w:iCs/>
          <w:spacing w:val="61"/>
        </w:rPr>
        <w:t xml:space="preserve"> </w:t>
      </w:r>
      <w:r w:rsidRPr="002A4B5C">
        <w:rPr>
          <w:i/>
          <w:iCs/>
          <w:spacing w:val="-1"/>
        </w:rPr>
        <w:t>del</w:t>
      </w:r>
      <w:r w:rsidRPr="002A4B5C">
        <w:rPr>
          <w:i/>
          <w:iCs/>
          <w:spacing w:val="38"/>
        </w:rPr>
        <w:t xml:space="preserve"> </w:t>
      </w:r>
      <w:r w:rsidRPr="002A4B5C">
        <w:rPr>
          <w:i/>
          <w:iCs/>
          <w:spacing w:val="-1"/>
        </w:rPr>
        <w:t>dipendente</w:t>
      </w:r>
      <w:r w:rsidRPr="002A4B5C">
        <w:rPr>
          <w:i/>
          <w:iCs/>
          <w:spacing w:val="39"/>
        </w:rPr>
        <w:t xml:space="preserve"> </w:t>
      </w:r>
      <w:r w:rsidRPr="002A4B5C">
        <w:rPr>
          <w:i/>
          <w:iCs/>
        </w:rPr>
        <w:t>pubblico</w:t>
      </w:r>
      <w:r w:rsidRPr="002A4B5C">
        <w:rPr>
          <w:i/>
          <w:iCs/>
          <w:spacing w:val="38"/>
        </w:rPr>
        <w:t xml:space="preserve"> </w:t>
      </w:r>
      <w:r w:rsidRPr="002A4B5C">
        <w:rPr>
          <w:i/>
          <w:iCs/>
          <w:spacing w:val="-1"/>
        </w:rPr>
        <w:t>che</w:t>
      </w:r>
      <w:r w:rsidRPr="002A4B5C">
        <w:rPr>
          <w:i/>
          <w:iCs/>
          <w:spacing w:val="39"/>
        </w:rPr>
        <w:t xml:space="preserve"> </w:t>
      </w:r>
      <w:r w:rsidRPr="002A4B5C">
        <w:rPr>
          <w:i/>
          <w:iCs/>
          <w:spacing w:val="-1"/>
        </w:rPr>
        <w:t>segnala</w:t>
      </w:r>
      <w:r w:rsidRPr="002A4B5C">
        <w:rPr>
          <w:i/>
          <w:iCs/>
          <w:spacing w:val="37"/>
        </w:rPr>
        <w:t xml:space="preserve"> </w:t>
      </w:r>
      <w:r w:rsidRPr="002A4B5C">
        <w:rPr>
          <w:i/>
          <w:iCs/>
        </w:rPr>
        <w:t>illeciti</w:t>
      </w:r>
      <w:r w:rsidRPr="002A4B5C">
        <w:rPr>
          <w:i/>
          <w:iCs/>
          <w:spacing w:val="38"/>
        </w:rPr>
        <w:t xml:space="preserve"> </w:t>
      </w:r>
      <w:r w:rsidRPr="002A4B5C">
        <w:rPr>
          <w:i/>
          <w:iCs/>
          <w:spacing w:val="-2"/>
        </w:rPr>
        <w:t>(c.d.</w:t>
      </w:r>
      <w:r w:rsidRPr="002A4B5C">
        <w:rPr>
          <w:i/>
          <w:iCs/>
          <w:spacing w:val="43"/>
        </w:rPr>
        <w:t xml:space="preserve"> </w:t>
      </w:r>
      <w:r w:rsidRPr="002A4B5C">
        <w:rPr>
          <w:i/>
          <w:iCs/>
          <w:spacing w:val="-1"/>
        </w:rPr>
        <w:t>whistleblower</w:t>
      </w:r>
      <w:r w:rsidRPr="002A4B5C">
        <w:rPr>
          <w:spacing w:val="-1"/>
        </w:rPr>
        <w:t>)”</w:t>
      </w:r>
      <w:r w:rsidRPr="002A4B5C">
        <w:rPr>
          <w:spacing w:val="38"/>
        </w:rPr>
        <w:t xml:space="preserve"> </w:t>
      </w:r>
      <w:r w:rsidRPr="002A4B5C">
        <w:t>e</w:t>
      </w:r>
      <w:r w:rsidRPr="002A4B5C">
        <w:rPr>
          <w:spacing w:val="39"/>
        </w:rPr>
        <w:t xml:space="preserve"> </w:t>
      </w:r>
      <w:r w:rsidRPr="002A4B5C">
        <w:t>nella</w:t>
      </w:r>
      <w:r w:rsidRPr="002A4B5C">
        <w:rPr>
          <w:spacing w:val="36"/>
        </w:rPr>
        <w:t xml:space="preserve"> </w:t>
      </w:r>
      <w:r w:rsidRPr="002A4B5C">
        <w:rPr>
          <w:spacing w:val="-1"/>
        </w:rPr>
        <w:t>parte</w:t>
      </w:r>
      <w:r w:rsidRPr="002A4B5C">
        <w:rPr>
          <w:spacing w:val="39"/>
        </w:rPr>
        <w:t xml:space="preserve"> </w:t>
      </w:r>
      <w:r w:rsidRPr="002A4B5C">
        <w:t>IV</w:t>
      </w:r>
      <w:r w:rsidRPr="002A4B5C">
        <w:rPr>
          <w:spacing w:val="35"/>
        </w:rPr>
        <w:t xml:space="preserve"> </w:t>
      </w:r>
      <w:r w:rsidRPr="002A4B5C">
        <w:t>della</w:t>
      </w:r>
      <w:r w:rsidRPr="002A4B5C">
        <w:rPr>
          <w:spacing w:val="67"/>
        </w:rPr>
        <w:t xml:space="preserve"> </w:t>
      </w:r>
      <w:r w:rsidRPr="002A4B5C">
        <w:rPr>
          <w:spacing w:val="-1"/>
        </w:rPr>
        <w:t>determinazione</w:t>
      </w:r>
      <w:r w:rsidRPr="002A4B5C">
        <w:rPr>
          <w:spacing w:val="4"/>
        </w:rPr>
        <w:t xml:space="preserve"> </w:t>
      </w:r>
      <w:r w:rsidRPr="002A4B5C">
        <w:t>la</w:t>
      </w:r>
      <w:r w:rsidRPr="002A4B5C">
        <w:rPr>
          <w:spacing w:val="4"/>
        </w:rPr>
        <w:t xml:space="preserve"> </w:t>
      </w:r>
      <w:r w:rsidRPr="002A4B5C">
        <w:rPr>
          <w:spacing w:val="-1"/>
        </w:rPr>
        <w:t>stessa</w:t>
      </w:r>
      <w:r w:rsidRPr="002A4B5C">
        <w:rPr>
          <w:spacing w:val="2"/>
        </w:rPr>
        <w:t xml:space="preserve"> </w:t>
      </w:r>
      <w:r w:rsidRPr="002A4B5C">
        <w:t>ANAC</w:t>
      </w:r>
      <w:r w:rsidRPr="002A4B5C">
        <w:rPr>
          <w:spacing w:val="4"/>
        </w:rPr>
        <w:t xml:space="preserve"> </w:t>
      </w:r>
      <w:r w:rsidRPr="002A4B5C">
        <w:rPr>
          <w:spacing w:val="-1"/>
        </w:rPr>
        <w:t>ritiene</w:t>
      </w:r>
      <w:r w:rsidRPr="002A4B5C">
        <w:rPr>
          <w:spacing w:val="5"/>
        </w:rPr>
        <w:t xml:space="preserve"> </w:t>
      </w:r>
      <w:r w:rsidRPr="002A4B5C">
        <w:rPr>
          <w:spacing w:val="-1"/>
        </w:rPr>
        <w:t>l’applicazione</w:t>
      </w:r>
      <w:r w:rsidRPr="002A4B5C">
        <w:rPr>
          <w:spacing w:val="5"/>
        </w:rPr>
        <w:t xml:space="preserve"> </w:t>
      </w:r>
      <w:r w:rsidRPr="002A4B5C">
        <w:rPr>
          <w:spacing w:val="-1"/>
        </w:rPr>
        <w:t>della</w:t>
      </w:r>
      <w:r w:rsidRPr="002A4B5C">
        <w:rPr>
          <w:spacing w:val="5"/>
        </w:rPr>
        <w:t xml:space="preserve"> </w:t>
      </w:r>
      <w:r w:rsidRPr="002A4B5C">
        <w:rPr>
          <w:spacing w:val="-1"/>
        </w:rPr>
        <w:t>fattispecie</w:t>
      </w:r>
      <w:r w:rsidRPr="002A4B5C">
        <w:rPr>
          <w:spacing w:val="4"/>
        </w:rPr>
        <w:t xml:space="preserve"> </w:t>
      </w:r>
      <w:r w:rsidRPr="002A4B5C">
        <w:rPr>
          <w:spacing w:val="-2"/>
        </w:rPr>
        <w:t>in</w:t>
      </w:r>
      <w:r w:rsidRPr="002A4B5C">
        <w:rPr>
          <w:spacing w:val="5"/>
        </w:rPr>
        <w:t xml:space="preserve"> </w:t>
      </w:r>
      <w:r w:rsidRPr="002A4B5C">
        <w:rPr>
          <w:spacing w:val="-1"/>
        </w:rPr>
        <w:t>parola</w:t>
      </w:r>
      <w:r w:rsidRPr="002A4B5C">
        <w:rPr>
          <w:spacing w:val="4"/>
        </w:rPr>
        <w:t xml:space="preserve"> </w:t>
      </w:r>
      <w:r w:rsidRPr="002A4B5C">
        <w:rPr>
          <w:spacing w:val="-1"/>
        </w:rPr>
        <w:t>anche</w:t>
      </w:r>
      <w:r w:rsidRPr="002A4B5C">
        <w:rPr>
          <w:spacing w:val="5"/>
        </w:rPr>
        <w:t xml:space="preserve"> </w:t>
      </w:r>
      <w:r w:rsidRPr="002A4B5C">
        <w:t>agli</w:t>
      </w:r>
      <w:r w:rsidRPr="002A4B5C">
        <w:rPr>
          <w:spacing w:val="9"/>
        </w:rPr>
        <w:t xml:space="preserve"> </w:t>
      </w:r>
      <w:r w:rsidRPr="006514C5">
        <w:rPr>
          <w:spacing w:val="-1"/>
        </w:rPr>
        <w:t>enti</w:t>
      </w:r>
      <w:r w:rsidRPr="006514C5">
        <w:rPr>
          <w:spacing w:val="2"/>
        </w:rPr>
        <w:t xml:space="preserve"> </w:t>
      </w:r>
      <w:r w:rsidRPr="006514C5">
        <w:t>di</w:t>
      </w:r>
      <w:r w:rsidR="00ED2EFE" w:rsidRPr="006514C5">
        <w:t xml:space="preserve"> diritto </w:t>
      </w:r>
      <w:r w:rsidRPr="006514C5">
        <w:rPr>
          <w:spacing w:val="-1"/>
        </w:rPr>
        <w:t>privato</w:t>
      </w:r>
      <w:r w:rsidRPr="006514C5">
        <w:rPr>
          <w:spacing w:val="5"/>
        </w:rPr>
        <w:t xml:space="preserve"> </w:t>
      </w:r>
      <w:r w:rsidRPr="006514C5">
        <w:rPr>
          <w:spacing w:val="-2"/>
        </w:rPr>
        <w:t>in</w:t>
      </w:r>
      <w:r w:rsidRPr="006514C5">
        <w:rPr>
          <w:spacing w:val="5"/>
        </w:rPr>
        <w:t xml:space="preserve"> </w:t>
      </w:r>
      <w:r w:rsidRPr="006514C5">
        <w:rPr>
          <w:spacing w:val="-2"/>
        </w:rPr>
        <w:t>controllo</w:t>
      </w:r>
      <w:r w:rsidRPr="006514C5">
        <w:rPr>
          <w:spacing w:val="6"/>
        </w:rPr>
        <w:t xml:space="preserve"> </w:t>
      </w:r>
      <w:r w:rsidRPr="006514C5">
        <w:rPr>
          <w:spacing w:val="-1"/>
        </w:rPr>
        <w:t>pubblico</w:t>
      </w:r>
      <w:r w:rsidRPr="002A4B5C">
        <w:rPr>
          <w:spacing w:val="-1"/>
        </w:rPr>
        <w:t>.</w:t>
      </w:r>
      <w:r w:rsidRPr="002A4B5C">
        <w:rPr>
          <w:spacing w:val="3"/>
        </w:rPr>
        <w:t xml:space="preserve"> </w:t>
      </w:r>
      <w:r w:rsidRPr="002A4B5C">
        <w:rPr>
          <w:spacing w:val="-1"/>
        </w:rPr>
        <w:t>Pertanto,</w:t>
      </w:r>
      <w:r w:rsidRPr="002A4B5C">
        <w:rPr>
          <w:spacing w:val="4"/>
        </w:rPr>
        <w:t xml:space="preserve"> </w:t>
      </w:r>
      <w:r w:rsidRPr="002A4B5C">
        <w:t>Invimit</w:t>
      </w:r>
      <w:r w:rsidRPr="002A4B5C">
        <w:rPr>
          <w:spacing w:val="5"/>
        </w:rPr>
        <w:t xml:space="preserve"> </w:t>
      </w:r>
      <w:r w:rsidRPr="002A4B5C">
        <w:t>ha</w:t>
      </w:r>
      <w:r w:rsidRPr="002A4B5C">
        <w:rPr>
          <w:spacing w:val="3"/>
        </w:rPr>
        <w:t xml:space="preserve"> </w:t>
      </w:r>
      <w:r w:rsidRPr="002A4B5C">
        <w:rPr>
          <w:spacing w:val="-1"/>
        </w:rPr>
        <w:t>adottato</w:t>
      </w:r>
      <w:r w:rsidRPr="002A4B5C">
        <w:rPr>
          <w:spacing w:val="2"/>
        </w:rPr>
        <w:t xml:space="preserve"> </w:t>
      </w:r>
      <w:r w:rsidRPr="002A4B5C">
        <w:rPr>
          <w:spacing w:val="-1"/>
        </w:rPr>
        <w:t>proprie</w:t>
      </w:r>
      <w:r w:rsidRPr="002A4B5C">
        <w:rPr>
          <w:spacing w:val="8"/>
        </w:rPr>
        <w:t xml:space="preserve"> </w:t>
      </w:r>
      <w:r w:rsidRPr="002A4B5C">
        <w:rPr>
          <w:spacing w:val="-1"/>
        </w:rPr>
        <w:t>linee</w:t>
      </w:r>
      <w:r w:rsidRPr="002A4B5C">
        <w:rPr>
          <w:spacing w:val="5"/>
        </w:rPr>
        <w:t xml:space="preserve"> </w:t>
      </w:r>
      <w:r w:rsidRPr="002A4B5C">
        <w:rPr>
          <w:spacing w:val="-1"/>
        </w:rPr>
        <w:t>guida</w:t>
      </w:r>
      <w:r w:rsidRPr="002A4B5C">
        <w:rPr>
          <w:spacing w:val="3"/>
        </w:rPr>
        <w:t xml:space="preserve"> </w:t>
      </w:r>
      <w:r w:rsidRPr="002A4B5C">
        <w:t>per</w:t>
      </w:r>
      <w:r w:rsidRPr="002A4B5C">
        <w:rPr>
          <w:spacing w:val="89"/>
          <w:w w:val="99"/>
        </w:rPr>
        <w:t xml:space="preserve"> </w:t>
      </w:r>
      <w:r w:rsidRPr="002A4B5C">
        <w:rPr>
          <w:spacing w:val="-1"/>
        </w:rPr>
        <w:t>disciplinare</w:t>
      </w:r>
      <w:r w:rsidRPr="002A4B5C">
        <w:rPr>
          <w:spacing w:val="4"/>
        </w:rPr>
        <w:t xml:space="preserve"> </w:t>
      </w:r>
      <w:r w:rsidRPr="002A4B5C">
        <w:t>la</w:t>
      </w:r>
      <w:r w:rsidRPr="002A4B5C">
        <w:rPr>
          <w:spacing w:val="3"/>
        </w:rPr>
        <w:t xml:space="preserve"> </w:t>
      </w:r>
      <w:r w:rsidRPr="002A4B5C">
        <w:rPr>
          <w:spacing w:val="-1"/>
        </w:rPr>
        <w:t>gestione</w:t>
      </w:r>
      <w:r w:rsidRPr="002A4B5C">
        <w:rPr>
          <w:spacing w:val="1"/>
        </w:rPr>
        <w:t xml:space="preserve"> </w:t>
      </w:r>
      <w:r w:rsidRPr="002A4B5C">
        <w:rPr>
          <w:spacing w:val="-1"/>
        </w:rPr>
        <w:t>delle</w:t>
      </w:r>
      <w:r w:rsidRPr="002A4B5C">
        <w:rPr>
          <w:spacing w:val="4"/>
        </w:rPr>
        <w:t xml:space="preserve"> </w:t>
      </w:r>
      <w:r w:rsidRPr="002A4B5C">
        <w:rPr>
          <w:spacing w:val="-1"/>
        </w:rPr>
        <w:t>segnalazioni,</w:t>
      </w:r>
      <w:r w:rsidRPr="002A4B5C">
        <w:rPr>
          <w:spacing w:val="1"/>
        </w:rPr>
        <w:t xml:space="preserve"> </w:t>
      </w:r>
      <w:r w:rsidRPr="002A4B5C">
        <w:rPr>
          <w:spacing w:val="-1"/>
        </w:rPr>
        <w:t>pubblicate</w:t>
      </w:r>
      <w:r w:rsidRPr="002A4B5C">
        <w:rPr>
          <w:spacing w:val="4"/>
        </w:rPr>
        <w:t xml:space="preserve"> </w:t>
      </w:r>
      <w:r w:rsidRPr="002A4B5C">
        <w:rPr>
          <w:spacing w:val="-1"/>
        </w:rPr>
        <w:t>sul</w:t>
      </w:r>
      <w:r w:rsidRPr="002A4B5C">
        <w:rPr>
          <w:spacing w:val="3"/>
        </w:rPr>
        <w:t xml:space="preserve"> </w:t>
      </w:r>
      <w:r w:rsidRPr="002A4B5C">
        <w:rPr>
          <w:spacing w:val="-1"/>
        </w:rPr>
        <w:t>sito</w:t>
      </w:r>
      <w:r w:rsidRPr="002A4B5C">
        <w:rPr>
          <w:spacing w:val="4"/>
        </w:rPr>
        <w:t xml:space="preserve"> </w:t>
      </w:r>
      <w:r w:rsidRPr="002A4B5C">
        <w:rPr>
          <w:spacing w:val="-1"/>
        </w:rPr>
        <w:t>internet</w:t>
      </w:r>
      <w:r w:rsidRPr="002A4B5C">
        <w:rPr>
          <w:spacing w:val="2"/>
        </w:rPr>
        <w:t xml:space="preserve"> </w:t>
      </w:r>
      <w:r w:rsidRPr="002A4B5C">
        <w:rPr>
          <w:spacing w:val="-1"/>
        </w:rPr>
        <w:t>della</w:t>
      </w:r>
      <w:r w:rsidRPr="002A4B5C">
        <w:rPr>
          <w:spacing w:val="1"/>
        </w:rPr>
        <w:t xml:space="preserve"> </w:t>
      </w:r>
      <w:r w:rsidRPr="002A4B5C">
        <w:rPr>
          <w:spacing w:val="-1"/>
        </w:rPr>
        <w:t>Società</w:t>
      </w:r>
      <w:r w:rsidRPr="002A4B5C">
        <w:rPr>
          <w:spacing w:val="2"/>
        </w:rPr>
        <w:t xml:space="preserve"> </w:t>
      </w:r>
      <w:r w:rsidRPr="002A4B5C">
        <w:t>nella</w:t>
      </w:r>
      <w:r w:rsidRPr="002A4B5C">
        <w:rPr>
          <w:spacing w:val="6"/>
        </w:rPr>
        <w:t xml:space="preserve"> </w:t>
      </w:r>
      <w:r w:rsidRPr="002A4B5C">
        <w:rPr>
          <w:spacing w:val="-1"/>
        </w:rPr>
        <w:t>sezione</w:t>
      </w:r>
      <w:r w:rsidRPr="002A4B5C">
        <w:rPr>
          <w:spacing w:val="95"/>
          <w:w w:val="99"/>
        </w:rPr>
        <w:t xml:space="preserve"> </w:t>
      </w:r>
      <w:r w:rsidRPr="002A4B5C">
        <w:t>“Società</w:t>
      </w:r>
      <w:r w:rsidRPr="002A4B5C">
        <w:rPr>
          <w:spacing w:val="-2"/>
        </w:rPr>
        <w:t xml:space="preserve"> </w:t>
      </w:r>
      <w:r w:rsidRPr="002A4B5C">
        <w:rPr>
          <w:spacing w:val="-1"/>
        </w:rPr>
        <w:t>trasparente</w:t>
      </w:r>
      <w:r w:rsidRPr="002A4B5C">
        <w:t xml:space="preserve"> </w:t>
      </w:r>
      <w:r w:rsidR="0035259D">
        <w:t>-</w:t>
      </w:r>
      <w:r w:rsidRPr="002A4B5C">
        <w:rPr>
          <w:spacing w:val="-1"/>
        </w:rPr>
        <w:t xml:space="preserve"> Prevenzione</w:t>
      </w:r>
      <w:r w:rsidRPr="002A4B5C">
        <w:rPr>
          <w:spacing w:val="-2"/>
        </w:rPr>
        <w:t xml:space="preserve"> </w:t>
      </w:r>
      <w:r w:rsidRPr="002A4B5C">
        <w:rPr>
          <w:spacing w:val="-1"/>
        </w:rPr>
        <w:t>corruzione”.</w:t>
      </w:r>
    </w:p>
    <w:p w14:paraId="2B01A662" w14:textId="01D2205C" w:rsidR="00C46C09" w:rsidRDefault="00401010" w:rsidP="00DA2733">
      <w:pPr>
        <w:spacing w:after="150" w:line="240" w:lineRule="auto"/>
        <w:jc w:val="both"/>
      </w:pPr>
      <w:r w:rsidRPr="00401010">
        <w:rPr>
          <w:spacing w:val="-1"/>
        </w:rPr>
        <w:t>Inoltre,</w:t>
      </w:r>
      <w:r w:rsidRPr="00401010">
        <w:rPr>
          <w:spacing w:val="7"/>
        </w:rPr>
        <w:t xml:space="preserve"> </w:t>
      </w:r>
      <w:r w:rsidRPr="00401010">
        <w:rPr>
          <w:spacing w:val="-2"/>
        </w:rPr>
        <w:t>in</w:t>
      </w:r>
      <w:r w:rsidRPr="00401010">
        <w:rPr>
          <w:spacing w:val="6"/>
        </w:rPr>
        <w:t xml:space="preserve"> </w:t>
      </w:r>
      <w:r w:rsidRPr="00401010">
        <w:t>data</w:t>
      </w:r>
      <w:r w:rsidRPr="00401010">
        <w:rPr>
          <w:spacing w:val="6"/>
        </w:rPr>
        <w:t xml:space="preserve"> </w:t>
      </w:r>
      <w:r w:rsidRPr="00401010">
        <w:rPr>
          <w:spacing w:val="-1"/>
        </w:rPr>
        <w:t>29</w:t>
      </w:r>
      <w:r w:rsidRPr="00401010">
        <w:rPr>
          <w:spacing w:val="7"/>
        </w:rPr>
        <w:t xml:space="preserve"> </w:t>
      </w:r>
      <w:r w:rsidRPr="00401010">
        <w:rPr>
          <w:spacing w:val="-1"/>
        </w:rPr>
        <w:t>dicembre</w:t>
      </w:r>
      <w:r w:rsidRPr="00401010">
        <w:rPr>
          <w:spacing w:val="6"/>
        </w:rPr>
        <w:t xml:space="preserve"> </w:t>
      </w:r>
      <w:r w:rsidRPr="00401010">
        <w:rPr>
          <w:spacing w:val="-1"/>
        </w:rPr>
        <w:t>2017</w:t>
      </w:r>
      <w:r w:rsidRPr="00401010">
        <w:rPr>
          <w:spacing w:val="9"/>
        </w:rPr>
        <w:t xml:space="preserve"> </w:t>
      </w:r>
      <w:r w:rsidRPr="00401010">
        <w:t>è</w:t>
      </w:r>
      <w:r w:rsidRPr="00401010">
        <w:rPr>
          <w:spacing w:val="6"/>
        </w:rPr>
        <w:t xml:space="preserve"> </w:t>
      </w:r>
      <w:r w:rsidRPr="00401010">
        <w:rPr>
          <w:spacing w:val="-1"/>
        </w:rPr>
        <w:t>entrata</w:t>
      </w:r>
      <w:r w:rsidRPr="00401010">
        <w:rPr>
          <w:spacing w:val="7"/>
        </w:rPr>
        <w:t xml:space="preserve"> </w:t>
      </w:r>
      <w:r w:rsidRPr="00401010">
        <w:t>in</w:t>
      </w:r>
      <w:r w:rsidRPr="00401010">
        <w:rPr>
          <w:spacing w:val="7"/>
        </w:rPr>
        <w:t xml:space="preserve"> </w:t>
      </w:r>
      <w:r w:rsidRPr="00401010">
        <w:rPr>
          <w:spacing w:val="-1"/>
        </w:rPr>
        <w:t>vigore</w:t>
      </w:r>
      <w:r w:rsidRPr="00401010">
        <w:rPr>
          <w:spacing w:val="8"/>
        </w:rPr>
        <w:t xml:space="preserve"> </w:t>
      </w:r>
      <w:r w:rsidRPr="00401010">
        <w:t>la</w:t>
      </w:r>
      <w:r w:rsidRPr="00401010">
        <w:rPr>
          <w:spacing w:val="6"/>
        </w:rPr>
        <w:t xml:space="preserve"> </w:t>
      </w:r>
      <w:r w:rsidRPr="00401010">
        <w:rPr>
          <w:spacing w:val="-1"/>
        </w:rPr>
        <w:t>L.</w:t>
      </w:r>
      <w:r w:rsidRPr="00401010">
        <w:rPr>
          <w:spacing w:val="12"/>
        </w:rPr>
        <w:t xml:space="preserve"> </w:t>
      </w:r>
      <w:r w:rsidRPr="00401010">
        <w:t>n.</w:t>
      </w:r>
      <w:r w:rsidRPr="00401010">
        <w:rPr>
          <w:spacing w:val="7"/>
        </w:rPr>
        <w:t xml:space="preserve"> </w:t>
      </w:r>
      <w:r w:rsidRPr="00401010">
        <w:rPr>
          <w:spacing w:val="-1"/>
        </w:rPr>
        <w:t>179/2017</w:t>
      </w:r>
      <w:r w:rsidRPr="00401010">
        <w:rPr>
          <w:spacing w:val="9"/>
        </w:rPr>
        <w:t xml:space="preserve"> </w:t>
      </w:r>
      <w:r w:rsidRPr="00401010">
        <w:rPr>
          <w:spacing w:val="-1"/>
        </w:rPr>
        <w:t>recante</w:t>
      </w:r>
      <w:r w:rsidRPr="00401010">
        <w:rPr>
          <w:spacing w:val="6"/>
        </w:rPr>
        <w:t xml:space="preserve"> </w:t>
      </w:r>
      <w:r w:rsidRPr="00401010">
        <w:rPr>
          <w:spacing w:val="-1"/>
        </w:rPr>
        <w:t>“</w:t>
      </w:r>
      <w:r w:rsidRPr="00401010">
        <w:rPr>
          <w:i/>
          <w:iCs/>
          <w:spacing w:val="-1"/>
        </w:rPr>
        <w:t>Disposizioni</w:t>
      </w:r>
      <w:r w:rsidRPr="00401010">
        <w:rPr>
          <w:i/>
          <w:iCs/>
          <w:spacing w:val="8"/>
        </w:rPr>
        <w:t xml:space="preserve"> </w:t>
      </w:r>
      <w:r w:rsidRPr="00401010">
        <w:rPr>
          <w:i/>
          <w:iCs/>
          <w:spacing w:val="-1"/>
        </w:rPr>
        <w:t>per</w:t>
      </w:r>
      <w:r w:rsidRPr="00401010">
        <w:rPr>
          <w:i/>
          <w:iCs/>
          <w:spacing w:val="83"/>
          <w:w w:val="99"/>
        </w:rPr>
        <w:t xml:space="preserve"> </w:t>
      </w:r>
      <w:r w:rsidRPr="00401010">
        <w:rPr>
          <w:i/>
          <w:iCs/>
        </w:rPr>
        <w:t>la</w:t>
      </w:r>
      <w:r w:rsidRPr="00401010">
        <w:rPr>
          <w:i/>
          <w:iCs/>
          <w:spacing w:val="43"/>
        </w:rPr>
        <w:t xml:space="preserve"> </w:t>
      </w:r>
      <w:r w:rsidRPr="00401010">
        <w:rPr>
          <w:i/>
          <w:iCs/>
          <w:spacing w:val="-1"/>
        </w:rPr>
        <w:t>tutela</w:t>
      </w:r>
      <w:r w:rsidRPr="00401010">
        <w:rPr>
          <w:i/>
          <w:iCs/>
          <w:spacing w:val="44"/>
        </w:rPr>
        <w:t xml:space="preserve"> </w:t>
      </w:r>
      <w:r w:rsidRPr="00B67802">
        <w:rPr>
          <w:i/>
          <w:iCs/>
          <w:spacing w:val="-1"/>
        </w:rPr>
        <w:t>degli</w:t>
      </w:r>
      <w:r w:rsidRPr="00B67802">
        <w:rPr>
          <w:i/>
          <w:iCs/>
          <w:spacing w:val="44"/>
        </w:rPr>
        <w:t xml:space="preserve"> </w:t>
      </w:r>
      <w:r w:rsidRPr="00B67802">
        <w:rPr>
          <w:i/>
          <w:iCs/>
          <w:spacing w:val="-1"/>
        </w:rPr>
        <w:t>autori</w:t>
      </w:r>
      <w:r w:rsidRPr="00B67802">
        <w:rPr>
          <w:i/>
          <w:iCs/>
          <w:spacing w:val="46"/>
        </w:rPr>
        <w:t xml:space="preserve"> </w:t>
      </w:r>
      <w:r w:rsidRPr="00B67802">
        <w:rPr>
          <w:i/>
          <w:iCs/>
          <w:spacing w:val="-1"/>
        </w:rPr>
        <w:t>di</w:t>
      </w:r>
      <w:r w:rsidRPr="00B67802">
        <w:rPr>
          <w:i/>
          <w:iCs/>
          <w:spacing w:val="47"/>
        </w:rPr>
        <w:t xml:space="preserve"> </w:t>
      </w:r>
      <w:r w:rsidRPr="00B67802">
        <w:rPr>
          <w:i/>
          <w:iCs/>
          <w:spacing w:val="-1"/>
        </w:rPr>
        <w:t>segnalazioni</w:t>
      </w:r>
      <w:r w:rsidRPr="00B67802">
        <w:rPr>
          <w:i/>
          <w:iCs/>
          <w:spacing w:val="45"/>
        </w:rPr>
        <w:t xml:space="preserve"> </w:t>
      </w:r>
      <w:r w:rsidRPr="00B67802">
        <w:rPr>
          <w:i/>
          <w:iCs/>
          <w:spacing w:val="-1"/>
        </w:rPr>
        <w:t>di</w:t>
      </w:r>
      <w:r w:rsidRPr="00B67802">
        <w:rPr>
          <w:i/>
          <w:iCs/>
          <w:spacing w:val="45"/>
        </w:rPr>
        <w:t xml:space="preserve"> </w:t>
      </w:r>
      <w:r w:rsidRPr="002A4B5C">
        <w:rPr>
          <w:i/>
          <w:iCs/>
          <w:spacing w:val="-1"/>
        </w:rPr>
        <w:t>reati</w:t>
      </w:r>
      <w:r w:rsidRPr="002A4B5C">
        <w:rPr>
          <w:i/>
          <w:iCs/>
          <w:spacing w:val="45"/>
        </w:rPr>
        <w:t xml:space="preserve"> </w:t>
      </w:r>
      <w:r w:rsidRPr="002A4B5C">
        <w:rPr>
          <w:i/>
          <w:iCs/>
        </w:rPr>
        <w:t>o</w:t>
      </w:r>
      <w:r w:rsidRPr="002A4B5C">
        <w:rPr>
          <w:i/>
          <w:iCs/>
          <w:spacing w:val="46"/>
        </w:rPr>
        <w:t xml:space="preserve"> </w:t>
      </w:r>
      <w:r w:rsidRPr="002A4B5C">
        <w:rPr>
          <w:i/>
          <w:iCs/>
          <w:spacing w:val="-1"/>
        </w:rPr>
        <w:t>irregolarità</w:t>
      </w:r>
      <w:r w:rsidRPr="002A4B5C">
        <w:rPr>
          <w:i/>
          <w:iCs/>
          <w:spacing w:val="44"/>
        </w:rPr>
        <w:t xml:space="preserve"> </w:t>
      </w:r>
      <w:r w:rsidRPr="002A4B5C">
        <w:rPr>
          <w:i/>
          <w:iCs/>
          <w:spacing w:val="-1"/>
        </w:rPr>
        <w:t>di</w:t>
      </w:r>
      <w:r w:rsidRPr="002A4B5C">
        <w:rPr>
          <w:i/>
          <w:iCs/>
          <w:spacing w:val="45"/>
        </w:rPr>
        <w:t xml:space="preserve"> </w:t>
      </w:r>
      <w:r w:rsidRPr="002A4B5C">
        <w:rPr>
          <w:i/>
          <w:iCs/>
          <w:spacing w:val="-1"/>
        </w:rPr>
        <w:t>cui</w:t>
      </w:r>
      <w:r w:rsidRPr="002A4B5C">
        <w:rPr>
          <w:i/>
          <w:iCs/>
          <w:spacing w:val="44"/>
        </w:rPr>
        <w:t xml:space="preserve"> </w:t>
      </w:r>
      <w:r w:rsidRPr="002A4B5C">
        <w:rPr>
          <w:i/>
          <w:iCs/>
        </w:rPr>
        <w:t>siano</w:t>
      </w:r>
      <w:r w:rsidRPr="002A4B5C">
        <w:rPr>
          <w:i/>
          <w:iCs/>
          <w:spacing w:val="44"/>
        </w:rPr>
        <w:t xml:space="preserve"> </w:t>
      </w:r>
      <w:r w:rsidRPr="002A4B5C">
        <w:rPr>
          <w:i/>
          <w:iCs/>
          <w:spacing w:val="-1"/>
        </w:rPr>
        <w:t>venuti</w:t>
      </w:r>
      <w:r w:rsidRPr="002A4B5C">
        <w:rPr>
          <w:i/>
          <w:iCs/>
          <w:spacing w:val="45"/>
        </w:rPr>
        <w:t xml:space="preserve"> </w:t>
      </w:r>
      <w:r w:rsidRPr="002A4B5C">
        <w:rPr>
          <w:i/>
          <w:iCs/>
        </w:rPr>
        <w:t>a</w:t>
      </w:r>
      <w:r w:rsidRPr="002A4B5C">
        <w:rPr>
          <w:i/>
          <w:iCs/>
          <w:spacing w:val="44"/>
        </w:rPr>
        <w:t xml:space="preserve"> </w:t>
      </w:r>
      <w:r w:rsidRPr="002A4B5C">
        <w:rPr>
          <w:i/>
          <w:iCs/>
          <w:spacing w:val="-1"/>
        </w:rPr>
        <w:t>conoscenza</w:t>
      </w:r>
      <w:r w:rsidRPr="002A4B5C">
        <w:rPr>
          <w:i/>
          <w:iCs/>
          <w:spacing w:val="91"/>
        </w:rPr>
        <w:t xml:space="preserve"> </w:t>
      </w:r>
      <w:r w:rsidRPr="002A4B5C">
        <w:rPr>
          <w:i/>
          <w:iCs/>
          <w:spacing w:val="-1"/>
        </w:rPr>
        <w:t>nell'ambito</w:t>
      </w:r>
      <w:r w:rsidRPr="002A4B5C">
        <w:rPr>
          <w:i/>
          <w:iCs/>
          <w:spacing w:val="-5"/>
        </w:rPr>
        <w:t xml:space="preserve"> </w:t>
      </w:r>
      <w:r w:rsidRPr="002A4B5C">
        <w:rPr>
          <w:i/>
          <w:iCs/>
          <w:spacing w:val="-1"/>
        </w:rPr>
        <w:t>di un</w:t>
      </w:r>
      <w:r w:rsidRPr="002A4B5C">
        <w:rPr>
          <w:i/>
          <w:iCs/>
          <w:spacing w:val="-4"/>
        </w:rPr>
        <w:t xml:space="preserve"> </w:t>
      </w:r>
      <w:r w:rsidRPr="002A4B5C">
        <w:rPr>
          <w:i/>
          <w:iCs/>
        </w:rPr>
        <w:t>rapporto</w:t>
      </w:r>
      <w:r w:rsidRPr="002A4B5C">
        <w:rPr>
          <w:i/>
          <w:iCs/>
          <w:spacing w:val="-4"/>
        </w:rPr>
        <w:t xml:space="preserve"> </w:t>
      </w:r>
      <w:r w:rsidRPr="002A4B5C">
        <w:rPr>
          <w:i/>
          <w:iCs/>
          <w:spacing w:val="-1"/>
        </w:rPr>
        <w:t>di</w:t>
      </w:r>
      <w:r w:rsidRPr="002A4B5C">
        <w:rPr>
          <w:i/>
          <w:iCs/>
          <w:spacing w:val="-4"/>
        </w:rPr>
        <w:t xml:space="preserve"> </w:t>
      </w:r>
      <w:r w:rsidRPr="002A4B5C">
        <w:rPr>
          <w:i/>
          <w:iCs/>
          <w:spacing w:val="-1"/>
        </w:rPr>
        <w:t>lavoro</w:t>
      </w:r>
      <w:r w:rsidRPr="002A4B5C">
        <w:rPr>
          <w:i/>
          <w:iCs/>
          <w:spacing w:val="-4"/>
        </w:rPr>
        <w:t xml:space="preserve"> </w:t>
      </w:r>
      <w:r w:rsidRPr="002A4B5C">
        <w:rPr>
          <w:i/>
          <w:iCs/>
          <w:spacing w:val="-1"/>
        </w:rPr>
        <w:t>pubblico</w:t>
      </w:r>
      <w:r w:rsidRPr="002A4B5C">
        <w:rPr>
          <w:i/>
          <w:iCs/>
          <w:spacing w:val="-4"/>
        </w:rPr>
        <w:t xml:space="preserve"> </w:t>
      </w:r>
      <w:r w:rsidRPr="002A4B5C">
        <w:rPr>
          <w:i/>
          <w:iCs/>
        </w:rPr>
        <w:t>o</w:t>
      </w:r>
      <w:r w:rsidRPr="002A4B5C">
        <w:rPr>
          <w:i/>
          <w:iCs/>
          <w:spacing w:val="-2"/>
        </w:rPr>
        <w:t xml:space="preserve"> </w:t>
      </w:r>
      <w:r w:rsidRPr="002A4B5C">
        <w:rPr>
          <w:i/>
          <w:iCs/>
        </w:rPr>
        <w:t>privato</w:t>
      </w:r>
      <w:r w:rsidRPr="002A4B5C">
        <w:t>”</w:t>
      </w:r>
      <w:r w:rsidR="00C46C09">
        <w:t xml:space="preserve">, </w:t>
      </w:r>
      <w:r w:rsidR="00C46C09" w:rsidRPr="00C46C09">
        <w:t xml:space="preserve">che modifica alcuni aspetti della normativa in ambito pubblico (art. 54-bis del d.lgs. 165/2001) ed estende la disciplina del </w:t>
      </w:r>
      <w:r w:rsidR="00C46C09" w:rsidRPr="00106F80">
        <w:rPr>
          <w:i/>
          <w:iCs/>
        </w:rPr>
        <w:t>whistleblowing</w:t>
      </w:r>
      <w:r w:rsidR="00C46C09" w:rsidRPr="00C46C09">
        <w:t xml:space="preserve"> al settore privato (art. 6 del d.lgs. 231/2001). Con tali modifiche il Legislatore ha innanzitutto chiarito, per quanto rileva ai fini della disciplina applicabile alla Società, che per dipendente pubblico si debba intendere anche il dipendente di un ente di diritto privato sottoposto a controllo pubblico ai sensi dell'articolo 2359 del codice civile, sottolineando altresì che tale disciplina si applica anche ai lavoratori e ai collaboratori delle imprese fornitrici di beni o servizi e che realizzano opere in favore dell'amministrazione pubblica</w:t>
      </w:r>
      <w:r w:rsidR="00C46C09">
        <w:t>/società</w:t>
      </w:r>
      <w:r w:rsidR="00C46C09" w:rsidRPr="00C46C09">
        <w:t xml:space="preserve">. La </w:t>
      </w:r>
      <w:r w:rsidR="00C46C09">
        <w:t>l</w:t>
      </w:r>
      <w:r w:rsidR="00C46C09" w:rsidRPr="00C46C09">
        <w:t>egge ha, inoltre, introdotto una serie di misure organizzative poste a tutela del segnalante e relative sanzioni, prevedendo l’adozione di sistemi informativi volti a tutelare l’identità del segnalante ed il contenuto della segnalazione</w:t>
      </w:r>
    </w:p>
    <w:p w14:paraId="56BEECFA" w14:textId="5DC7CB91" w:rsidR="00725E11" w:rsidRDefault="00725E11" w:rsidP="006514C5">
      <w:pPr>
        <w:spacing w:after="150" w:line="240" w:lineRule="auto"/>
        <w:jc w:val="both"/>
        <w:rPr>
          <w:rFonts w:eastAsia="Times New Roman" w:cstheme="minorHAnsi"/>
          <w:lang w:eastAsia="it-IT"/>
        </w:rPr>
      </w:pPr>
      <w:r w:rsidRPr="00401010">
        <w:rPr>
          <w:rFonts w:eastAsia="Times New Roman" w:cstheme="minorHAnsi"/>
          <w:lang w:eastAsia="it-IT"/>
        </w:rPr>
        <w:t xml:space="preserve">In conformità alla normativa, nonché al fine di rafforzare la propria politica anticorruzione, </w:t>
      </w:r>
      <w:r w:rsidR="00401010">
        <w:rPr>
          <w:rFonts w:eastAsia="Times New Roman" w:cstheme="minorHAnsi"/>
          <w:lang w:eastAsia="it-IT"/>
        </w:rPr>
        <w:t xml:space="preserve">Invimit </w:t>
      </w:r>
      <w:r w:rsidR="00742456">
        <w:rPr>
          <w:rFonts w:eastAsia="Times New Roman" w:cstheme="minorHAnsi"/>
          <w:lang w:eastAsia="it-IT"/>
        </w:rPr>
        <w:t>SGR S.p.A. (di seguito “</w:t>
      </w:r>
      <w:r w:rsidR="00742456" w:rsidRPr="006514C5">
        <w:rPr>
          <w:rFonts w:eastAsia="Times New Roman" w:cstheme="minorHAnsi"/>
          <w:b/>
          <w:bCs/>
          <w:lang w:eastAsia="it-IT"/>
        </w:rPr>
        <w:t>Invimit</w:t>
      </w:r>
      <w:r w:rsidR="00742456">
        <w:rPr>
          <w:rFonts w:eastAsia="Times New Roman" w:cstheme="minorHAnsi"/>
          <w:lang w:eastAsia="it-IT"/>
        </w:rPr>
        <w:t xml:space="preserve">”) </w:t>
      </w:r>
      <w:r w:rsidRPr="00401010">
        <w:rPr>
          <w:rFonts w:eastAsia="Times New Roman" w:cstheme="minorHAnsi"/>
          <w:lang w:eastAsia="it-IT"/>
        </w:rPr>
        <w:t xml:space="preserve">ha deciso di dotarsi di una piattaforma informatica per la gestione delle segnalazioni di </w:t>
      </w:r>
      <w:r w:rsidRPr="005723FA">
        <w:rPr>
          <w:rFonts w:eastAsia="Times New Roman" w:cstheme="minorHAnsi"/>
          <w:i/>
          <w:iCs/>
          <w:lang w:eastAsia="it-IT"/>
        </w:rPr>
        <w:t>whistleblowing</w:t>
      </w:r>
      <w:r w:rsidRPr="00401010">
        <w:rPr>
          <w:rFonts w:eastAsia="Times New Roman" w:cstheme="minorHAnsi"/>
          <w:lang w:eastAsia="it-IT"/>
        </w:rPr>
        <w:t xml:space="preserve"> improntata ai più elevati standard di sicurezza. Tale soluzione permette l’invio di segnalazioni a soggetti sia interni che esterni alla Società, garantendo altresì la tutela della riservatezza dell’identità e del contenuto della segnalazione.</w:t>
      </w:r>
    </w:p>
    <w:p w14:paraId="680D3348" w14:textId="6279BFE4" w:rsidR="006A51D9" w:rsidRDefault="006A51D9" w:rsidP="006514C5">
      <w:pPr>
        <w:spacing w:after="150" w:line="240" w:lineRule="auto"/>
        <w:jc w:val="both"/>
        <w:rPr>
          <w:rFonts w:eastAsia="Times New Roman" w:cstheme="minorHAnsi"/>
          <w:lang w:eastAsia="it-IT"/>
        </w:rPr>
      </w:pPr>
      <w:r w:rsidRPr="006537BB">
        <w:rPr>
          <w:rFonts w:eastAsia="Times New Roman" w:cstheme="minorHAnsi"/>
          <w:lang w:eastAsia="it-IT"/>
        </w:rPr>
        <w:t>Le presenti linee guida</w:t>
      </w:r>
      <w:r w:rsidR="00B9468C" w:rsidRPr="006537BB">
        <w:rPr>
          <w:rFonts w:eastAsia="Times New Roman" w:cstheme="minorHAnsi"/>
          <w:lang w:eastAsia="it-IT"/>
        </w:rPr>
        <w:t>, che</w:t>
      </w:r>
      <w:r w:rsidRPr="006537BB">
        <w:rPr>
          <w:rFonts w:eastAsia="Times New Roman" w:cstheme="minorHAnsi"/>
          <w:lang w:eastAsia="it-IT"/>
        </w:rPr>
        <w:t xml:space="preserve"> sostituiscono le precedenti</w:t>
      </w:r>
      <w:r w:rsidR="00B9468C" w:rsidRPr="006537BB">
        <w:rPr>
          <w:spacing w:val="-1"/>
        </w:rPr>
        <w:t xml:space="preserve">, sono pubblicate nella sottosezione </w:t>
      </w:r>
      <w:r w:rsidR="00B9468C" w:rsidRPr="006537BB">
        <w:t>Prevenzione Corruzione</w:t>
      </w:r>
      <w:r w:rsidR="00745B67" w:rsidRPr="006537BB">
        <w:rPr>
          <w:spacing w:val="-1"/>
        </w:rPr>
        <w:t xml:space="preserve"> </w:t>
      </w:r>
      <w:r w:rsidR="00B9468C" w:rsidRPr="006537BB">
        <w:rPr>
          <w:spacing w:val="-1"/>
        </w:rPr>
        <w:t>della sezione “Società trasp</w:t>
      </w:r>
      <w:r w:rsidR="00375999" w:rsidRPr="006537BB">
        <w:rPr>
          <w:spacing w:val="-1"/>
        </w:rPr>
        <w:t>a</w:t>
      </w:r>
      <w:r w:rsidR="00B9468C" w:rsidRPr="006537BB">
        <w:rPr>
          <w:spacing w:val="-1"/>
        </w:rPr>
        <w:t>rente”</w:t>
      </w:r>
      <w:r w:rsidR="006537BB">
        <w:rPr>
          <w:spacing w:val="-1"/>
        </w:rPr>
        <w:t xml:space="preserve"> nonché all’interno della piattaforma per le segnalazioni.</w:t>
      </w:r>
    </w:p>
    <w:p w14:paraId="7F3B1355" w14:textId="18619313" w:rsidR="004678F0" w:rsidRDefault="004678F0" w:rsidP="004678F0">
      <w:pPr>
        <w:pStyle w:val="Paragrafoelenco"/>
        <w:spacing w:before="150" w:after="150" w:line="240" w:lineRule="auto"/>
        <w:ind w:left="360"/>
        <w:jc w:val="both"/>
        <w:outlineLvl w:val="0"/>
        <w:rPr>
          <w:rFonts w:eastAsia="Times New Roman" w:cstheme="minorHAnsi"/>
          <w:b/>
          <w:bCs/>
          <w:lang w:eastAsia="it-IT"/>
        </w:rPr>
      </w:pPr>
    </w:p>
    <w:p w14:paraId="725408A8" w14:textId="77777777" w:rsidR="004678F0" w:rsidRPr="00C866D0" w:rsidRDefault="004678F0" w:rsidP="00C866D0">
      <w:pPr>
        <w:pStyle w:val="Paragrafoelenco"/>
        <w:spacing w:before="150" w:after="150" w:line="240" w:lineRule="auto"/>
        <w:ind w:left="360"/>
        <w:jc w:val="both"/>
        <w:outlineLvl w:val="0"/>
        <w:rPr>
          <w:rFonts w:eastAsia="Times New Roman" w:cstheme="minorHAnsi"/>
          <w:b/>
          <w:bCs/>
          <w:lang w:eastAsia="it-IT"/>
        </w:rPr>
      </w:pPr>
    </w:p>
    <w:p w14:paraId="40C39A97" w14:textId="2F2F14BD" w:rsidR="005E1954" w:rsidRPr="004C452A" w:rsidRDefault="005E1954" w:rsidP="00C866D0">
      <w:pPr>
        <w:pStyle w:val="Paragrafoelenco"/>
        <w:numPr>
          <w:ilvl w:val="0"/>
          <w:numId w:val="11"/>
        </w:numPr>
        <w:spacing w:before="150" w:after="150" w:line="240" w:lineRule="auto"/>
        <w:jc w:val="both"/>
        <w:outlineLvl w:val="0"/>
        <w:rPr>
          <w:rFonts w:eastAsia="Times New Roman" w:cstheme="minorHAnsi"/>
          <w:b/>
          <w:bCs/>
          <w:lang w:eastAsia="it-IT"/>
        </w:rPr>
      </w:pPr>
      <w:bookmarkStart w:id="2" w:name="_Toc14853034"/>
      <w:r w:rsidRPr="004C452A">
        <w:rPr>
          <w:rFonts w:eastAsia="Times New Roman" w:cstheme="minorHAnsi"/>
          <w:b/>
          <w:bCs/>
          <w:lang w:eastAsia="it-IT"/>
        </w:rPr>
        <w:t>SCOPO E FINALITA’ DELLA PROCEDURA</w:t>
      </w:r>
      <w:bookmarkEnd w:id="2"/>
    </w:p>
    <w:p w14:paraId="2B0E71B7" w14:textId="2B654DA0" w:rsidR="005E1954" w:rsidRDefault="005E1954" w:rsidP="006514C5">
      <w:pPr>
        <w:spacing w:after="150" w:line="240" w:lineRule="auto"/>
        <w:jc w:val="both"/>
        <w:rPr>
          <w:rFonts w:eastAsia="Times New Roman" w:cstheme="minorHAnsi"/>
          <w:lang w:eastAsia="it-IT"/>
        </w:rPr>
      </w:pPr>
      <w:r w:rsidRPr="00696344">
        <w:rPr>
          <w:rFonts w:eastAsia="Times New Roman" w:cstheme="minorHAnsi"/>
          <w:lang w:eastAsia="it-IT"/>
        </w:rPr>
        <w:t>Scopo del presente documento è quello di rimuovere i fattori che possono ostacolare o disincentivare il ricorso all’istituto, quali i dubbi e le incertezze circa la procedura da seguire e i timori di ritorsioni o discriminazioni.</w:t>
      </w:r>
    </w:p>
    <w:p w14:paraId="66C02109" w14:textId="7B567D7B" w:rsidR="00725E11" w:rsidRPr="00725E11" w:rsidRDefault="00725E11" w:rsidP="006514C5">
      <w:pPr>
        <w:spacing w:after="150" w:line="240" w:lineRule="auto"/>
        <w:jc w:val="both"/>
        <w:rPr>
          <w:rFonts w:eastAsia="Times New Roman" w:cstheme="minorHAnsi"/>
          <w:lang w:eastAsia="it-IT"/>
        </w:rPr>
      </w:pPr>
      <w:r w:rsidRPr="00725E11">
        <w:rPr>
          <w:rFonts w:eastAsia="Times New Roman" w:cstheme="minorHAnsi"/>
          <w:lang w:eastAsia="it-IT"/>
        </w:rPr>
        <w:t xml:space="preserve">La presente procedura disciplina l’inoltro e la gestione delle segnalazioni di </w:t>
      </w:r>
      <w:r w:rsidR="00FC2812" w:rsidRPr="00FC2812">
        <w:rPr>
          <w:rFonts w:eastAsia="Times New Roman" w:cstheme="minorHAnsi"/>
          <w:i/>
          <w:lang w:eastAsia="it-IT"/>
        </w:rPr>
        <w:t>whistleblowing</w:t>
      </w:r>
      <w:r w:rsidRPr="00725E11">
        <w:rPr>
          <w:rFonts w:eastAsia="Times New Roman" w:cstheme="minorHAnsi"/>
          <w:lang w:eastAsia="it-IT"/>
        </w:rPr>
        <w:t xml:space="preserve"> con lo scopo di:</w:t>
      </w:r>
    </w:p>
    <w:p w14:paraId="73C04383" w14:textId="0DC5A0EF" w:rsidR="00725E11" w:rsidRPr="002A4B5C" w:rsidRDefault="00725E11" w:rsidP="006514C5">
      <w:pPr>
        <w:pStyle w:val="Paragrafoelenco"/>
        <w:numPr>
          <w:ilvl w:val="0"/>
          <w:numId w:val="3"/>
        </w:numPr>
        <w:spacing w:after="150" w:line="240" w:lineRule="auto"/>
        <w:jc w:val="both"/>
        <w:rPr>
          <w:rFonts w:eastAsia="Times New Roman" w:cstheme="minorHAnsi"/>
          <w:lang w:eastAsia="it-IT"/>
        </w:rPr>
      </w:pPr>
      <w:r w:rsidRPr="002A4B5C">
        <w:rPr>
          <w:rFonts w:eastAsia="Times New Roman" w:cstheme="minorHAnsi"/>
          <w:lang w:eastAsia="it-IT"/>
        </w:rPr>
        <w:t xml:space="preserve">supportare </w:t>
      </w:r>
      <w:r w:rsidR="00401010">
        <w:rPr>
          <w:rFonts w:eastAsia="Times New Roman" w:cstheme="minorHAnsi"/>
          <w:lang w:eastAsia="it-IT"/>
        </w:rPr>
        <w:t xml:space="preserve">Invimit </w:t>
      </w:r>
      <w:r w:rsidRPr="002A4B5C">
        <w:rPr>
          <w:rFonts w:eastAsia="Times New Roman" w:cstheme="minorHAnsi"/>
          <w:lang w:eastAsia="it-IT"/>
        </w:rPr>
        <w:t>nell’efficace gestione di eventuali condotte contrarie agli standard etici aziendali;</w:t>
      </w:r>
    </w:p>
    <w:p w14:paraId="31EAF259" w14:textId="4018C441" w:rsidR="00725E11" w:rsidRPr="002A4B5C" w:rsidRDefault="00725E11" w:rsidP="006514C5">
      <w:pPr>
        <w:pStyle w:val="Paragrafoelenco"/>
        <w:numPr>
          <w:ilvl w:val="0"/>
          <w:numId w:val="3"/>
        </w:numPr>
        <w:spacing w:after="150" w:line="240" w:lineRule="auto"/>
        <w:jc w:val="both"/>
        <w:rPr>
          <w:rFonts w:eastAsia="Times New Roman" w:cstheme="minorHAnsi"/>
          <w:lang w:eastAsia="it-IT"/>
        </w:rPr>
      </w:pPr>
      <w:r w:rsidRPr="002A4B5C">
        <w:rPr>
          <w:rFonts w:eastAsia="Times New Roman" w:cstheme="minorHAnsi"/>
          <w:lang w:eastAsia="it-IT"/>
        </w:rPr>
        <w:t>garantire un’adeguata tutela al segnalante qualificato e al segnalato;</w:t>
      </w:r>
    </w:p>
    <w:p w14:paraId="685FC1DF" w14:textId="1B007E68" w:rsidR="00725E11" w:rsidRDefault="00725E11" w:rsidP="006514C5">
      <w:pPr>
        <w:pStyle w:val="Paragrafoelenco"/>
        <w:numPr>
          <w:ilvl w:val="0"/>
          <w:numId w:val="3"/>
        </w:numPr>
        <w:spacing w:after="150" w:line="240" w:lineRule="auto"/>
        <w:jc w:val="both"/>
        <w:rPr>
          <w:rFonts w:eastAsia="Times New Roman" w:cstheme="minorHAnsi"/>
          <w:lang w:eastAsia="it-IT"/>
        </w:rPr>
      </w:pPr>
      <w:r w:rsidRPr="002A4B5C">
        <w:rPr>
          <w:rFonts w:eastAsia="Times New Roman" w:cstheme="minorHAnsi"/>
          <w:lang w:eastAsia="it-IT"/>
        </w:rPr>
        <w:t xml:space="preserve">incentivare le segnalazioni di </w:t>
      </w:r>
      <w:r w:rsidRPr="006514C5">
        <w:rPr>
          <w:rFonts w:eastAsia="Times New Roman" w:cstheme="minorHAnsi"/>
          <w:i/>
          <w:iCs/>
          <w:lang w:eastAsia="it-IT"/>
        </w:rPr>
        <w:t>whistleblowing</w:t>
      </w:r>
      <w:r w:rsidRPr="002A4B5C">
        <w:rPr>
          <w:rFonts w:eastAsia="Times New Roman" w:cstheme="minorHAnsi"/>
          <w:lang w:eastAsia="it-IT"/>
        </w:rPr>
        <w:t xml:space="preserve"> promuovendo un corretto ricorso all’istituto</w:t>
      </w:r>
      <w:r>
        <w:rPr>
          <w:rFonts w:eastAsia="Times New Roman" w:cstheme="minorHAnsi"/>
          <w:lang w:eastAsia="it-IT"/>
        </w:rPr>
        <w:t>.</w:t>
      </w:r>
    </w:p>
    <w:p w14:paraId="03AE8FDA" w14:textId="527CCEEF" w:rsidR="00FC2812" w:rsidRDefault="00FC2812" w:rsidP="004678F0">
      <w:pPr>
        <w:pStyle w:val="Paragrafoelenco"/>
        <w:spacing w:before="150" w:after="150" w:line="240" w:lineRule="auto"/>
        <w:ind w:left="360"/>
        <w:jc w:val="both"/>
        <w:outlineLvl w:val="0"/>
        <w:rPr>
          <w:rFonts w:eastAsia="Times New Roman" w:cstheme="minorHAnsi"/>
          <w:b/>
          <w:bCs/>
          <w:lang w:eastAsia="it-IT"/>
        </w:rPr>
      </w:pPr>
    </w:p>
    <w:p w14:paraId="191B8D7B" w14:textId="77777777" w:rsidR="004678F0" w:rsidRPr="006514C5" w:rsidRDefault="004678F0" w:rsidP="00C866D0">
      <w:pPr>
        <w:pStyle w:val="Paragrafoelenco"/>
        <w:spacing w:before="150" w:after="150" w:line="240" w:lineRule="auto"/>
        <w:ind w:left="360"/>
        <w:jc w:val="both"/>
        <w:outlineLvl w:val="0"/>
        <w:rPr>
          <w:rFonts w:eastAsia="Times New Roman" w:cstheme="minorHAnsi"/>
          <w:b/>
          <w:bCs/>
          <w:lang w:eastAsia="it-IT"/>
        </w:rPr>
      </w:pPr>
    </w:p>
    <w:p w14:paraId="642D51AB" w14:textId="3C3B6842" w:rsidR="005E1954" w:rsidRPr="004C452A" w:rsidRDefault="005E1954" w:rsidP="00C866D0">
      <w:pPr>
        <w:pStyle w:val="Paragrafoelenco"/>
        <w:numPr>
          <w:ilvl w:val="0"/>
          <w:numId w:val="11"/>
        </w:numPr>
        <w:spacing w:before="150" w:after="150" w:line="240" w:lineRule="auto"/>
        <w:jc w:val="both"/>
        <w:outlineLvl w:val="0"/>
        <w:rPr>
          <w:rFonts w:eastAsia="Times New Roman" w:cstheme="minorHAnsi"/>
          <w:b/>
          <w:bCs/>
          <w:lang w:eastAsia="it-IT"/>
        </w:rPr>
      </w:pPr>
      <w:bookmarkStart w:id="3" w:name="_Toc14853035"/>
      <w:r w:rsidRPr="004C452A">
        <w:rPr>
          <w:rFonts w:eastAsia="Times New Roman" w:cstheme="minorHAnsi"/>
          <w:b/>
          <w:bCs/>
          <w:lang w:eastAsia="it-IT"/>
        </w:rPr>
        <w:t>OGGETTO DELLA SEGNALAZIONE</w:t>
      </w:r>
      <w:bookmarkEnd w:id="3"/>
    </w:p>
    <w:p w14:paraId="05A225EA" w14:textId="326B2BC0" w:rsidR="00B67802" w:rsidRPr="002A4B5C" w:rsidRDefault="00B67802" w:rsidP="00C34CC3">
      <w:pPr>
        <w:pStyle w:val="Corpotesto"/>
        <w:kinsoku w:val="0"/>
        <w:overflowPunct w:val="0"/>
        <w:spacing w:before="21"/>
        <w:ind w:left="0" w:right="-1"/>
        <w:jc w:val="both"/>
        <w:rPr>
          <w:sz w:val="22"/>
          <w:szCs w:val="22"/>
        </w:rPr>
      </w:pPr>
      <w:r w:rsidRPr="002A4B5C">
        <w:rPr>
          <w:sz w:val="22"/>
          <w:szCs w:val="22"/>
        </w:rPr>
        <w:t>Non</w:t>
      </w:r>
      <w:r w:rsidRPr="002A4B5C">
        <w:rPr>
          <w:spacing w:val="22"/>
          <w:sz w:val="22"/>
          <w:szCs w:val="22"/>
        </w:rPr>
        <w:t xml:space="preserve"> </w:t>
      </w:r>
      <w:r w:rsidRPr="002A4B5C">
        <w:rPr>
          <w:spacing w:val="-1"/>
          <w:sz w:val="22"/>
          <w:szCs w:val="22"/>
        </w:rPr>
        <w:t>esiste</w:t>
      </w:r>
      <w:r w:rsidRPr="002A4B5C">
        <w:rPr>
          <w:spacing w:val="21"/>
          <w:sz w:val="22"/>
          <w:szCs w:val="22"/>
        </w:rPr>
        <w:t xml:space="preserve"> </w:t>
      </w:r>
      <w:r w:rsidRPr="002A4B5C">
        <w:rPr>
          <w:spacing w:val="-1"/>
          <w:sz w:val="22"/>
          <w:szCs w:val="22"/>
        </w:rPr>
        <w:t>una</w:t>
      </w:r>
      <w:r w:rsidRPr="002A4B5C">
        <w:rPr>
          <w:spacing w:val="23"/>
          <w:sz w:val="22"/>
          <w:szCs w:val="22"/>
        </w:rPr>
        <w:t xml:space="preserve"> </w:t>
      </w:r>
      <w:r w:rsidRPr="002A4B5C">
        <w:rPr>
          <w:spacing w:val="-1"/>
          <w:sz w:val="22"/>
          <w:szCs w:val="22"/>
        </w:rPr>
        <w:t>lista</w:t>
      </w:r>
      <w:r w:rsidRPr="002A4B5C">
        <w:rPr>
          <w:spacing w:val="21"/>
          <w:sz w:val="22"/>
          <w:szCs w:val="22"/>
        </w:rPr>
        <w:t xml:space="preserve"> </w:t>
      </w:r>
      <w:r w:rsidRPr="002A4B5C">
        <w:rPr>
          <w:spacing w:val="-1"/>
          <w:sz w:val="22"/>
          <w:szCs w:val="22"/>
        </w:rPr>
        <w:t>tassativa</w:t>
      </w:r>
      <w:r w:rsidRPr="002A4B5C">
        <w:rPr>
          <w:spacing w:val="20"/>
          <w:sz w:val="22"/>
          <w:szCs w:val="22"/>
        </w:rPr>
        <w:t xml:space="preserve"> </w:t>
      </w:r>
      <w:r w:rsidRPr="002A4B5C">
        <w:rPr>
          <w:sz w:val="22"/>
          <w:szCs w:val="22"/>
        </w:rPr>
        <w:t>di</w:t>
      </w:r>
      <w:r w:rsidRPr="002A4B5C">
        <w:rPr>
          <w:spacing w:val="20"/>
          <w:sz w:val="22"/>
          <w:szCs w:val="22"/>
        </w:rPr>
        <w:t xml:space="preserve"> </w:t>
      </w:r>
      <w:r w:rsidRPr="002A4B5C">
        <w:rPr>
          <w:sz w:val="22"/>
          <w:szCs w:val="22"/>
        </w:rPr>
        <w:t>reati</w:t>
      </w:r>
      <w:r w:rsidRPr="002A4B5C">
        <w:rPr>
          <w:spacing w:val="18"/>
          <w:sz w:val="22"/>
          <w:szCs w:val="22"/>
        </w:rPr>
        <w:t xml:space="preserve"> </w:t>
      </w:r>
      <w:r w:rsidRPr="002A4B5C">
        <w:rPr>
          <w:sz w:val="22"/>
          <w:szCs w:val="22"/>
        </w:rPr>
        <w:t>o</w:t>
      </w:r>
      <w:r w:rsidRPr="002A4B5C">
        <w:rPr>
          <w:spacing w:val="24"/>
          <w:sz w:val="22"/>
          <w:szCs w:val="22"/>
        </w:rPr>
        <w:t xml:space="preserve"> </w:t>
      </w:r>
      <w:r w:rsidRPr="002A4B5C">
        <w:rPr>
          <w:spacing w:val="-1"/>
          <w:sz w:val="22"/>
          <w:szCs w:val="22"/>
        </w:rPr>
        <w:t>irregolarità</w:t>
      </w:r>
      <w:r w:rsidRPr="002A4B5C">
        <w:rPr>
          <w:spacing w:val="21"/>
          <w:sz w:val="22"/>
          <w:szCs w:val="22"/>
        </w:rPr>
        <w:t xml:space="preserve"> </w:t>
      </w:r>
      <w:r w:rsidRPr="002A4B5C">
        <w:rPr>
          <w:spacing w:val="-1"/>
          <w:sz w:val="22"/>
          <w:szCs w:val="22"/>
        </w:rPr>
        <w:t>che</w:t>
      </w:r>
      <w:r w:rsidRPr="002A4B5C">
        <w:rPr>
          <w:spacing w:val="18"/>
          <w:sz w:val="22"/>
          <w:szCs w:val="22"/>
        </w:rPr>
        <w:t xml:space="preserve"> </w:t>
      </w:r>
      <w:r w:rsidRPr="002A4B5C">
        <w:rPr>
          <w:spacing w:val="-1"/>
          <w:sz w:val="22"/>
          <w:szCs w:val="22"/>
        </w:rPr>
        <w:t>possono</w:t>
      </w:r>
      <w:r w:rsidRPr="002A4B5C">
        <w:rPr>
          <w:spacing w:val="24"/>
          <w:sz w:val="22"/>
          <w:szCs w:val="22"/>
        </w:rPr>
        <w:t xml:space="preserve"> </w:t>
      </w:r>
      <w:r w:rsidRPr="002A4B5C">
        <w:rPr>
          <w:spacing w:val="-1"/>
          <w:sz w:val="22"/>
          <w:szCs w:val="22"/>
        </w:rPr>
        <w:t>costituire</w:t>
      </w:r>
      <w:r w:rsidRPr="002A4B5C">
        <w:rPr>
          <w:spacing w:val="21"/>
          <w:sz w:val="22"/>
          <w:szCs w:val="22"/>
        </w:rPr>
        <w:t xml:space="preserve"> </w:t>
      </w:r>
      <w:r w:rsidRPr="002A4B5C">
        <w:rPr>
          <w:spacing w:val="-1"/>
          <w:sz w:val="22"/>
          <w:szCs w:val="22"/>
        </w:rPr>
        <w:t>l’oggetto</w:t>
      </w:r>
      <w:r w:rsidRPr="002A4B5C">
        <w:rPr>
          <w:spacing w:val="19"/>
          <w:sz w:val="22"/>
          <w:szCs w:val="22"/>
        </w:rPr>
        <w:t xml:space="preserve"> </w:t>
      </w:r>
      <w:r w:rsidRPr="002A4B5C">
        <w:rPr>
          <w:spacing w:val="-1"/>
          <w:sz w:val="22"/>
          <w:szCs w:val="22"/>
        </w:rPr>
        <w:t>del</w:t>
      </w:r>
      <w:r w:rsidRPr="002A4B5C">
        <w:rPr>
          <w:spacing w:val="77"/>
          <w:sz w:val="22"/>
          <w:szCs w:val="22"/>
        </w:rPr>
        <w:t xml:space="preserve"> </w:t>
      </w:r>
      <w:r w:rsidRPr="002A4B5C">
        <w:rPr>
          <w:i/>
          <w:iCs/>
          <w:spacing w:val="-1"/>
          <w:sz w:val="22"/>
          <w:szCs w:val="22"/>
        </w:rPr>
        <w:t>whistleblowing</w:t>
      </w:r>
      <w:r w:rsidRPr="002A4B5C">
        <w:rPr>
          <w:spacing w:val="-1"/>
          <w:sz w:val="22"/>
          <w:szCs w:val="22"/>
        </w:rPr>
        <w:t>.</w:t>
      </w:r>
      <w:r w:rsidRPr="002A4B5C">
        <w:rPr>
          <w:spacing w:val="24"/>
          <w:sz w:val="22"/>
          <w:szCs w:val="22"/>
        </w:rPr>
        <w:t xml:space="preserve"> </w:t>
      </w:r>
      <w:r w:rsidRPr="002A4B5C">
        <w:rPr>
          <w:sz w:val="22"/>
          <w:szCs w:val="22"/>
        </w:rPr>
        <w:t>Vengono</w:t>
      </w:r>
      <w:r w:rsidRPr="002A4B5C">
        <w:rPr>
          <w:spacing w:val="26"/>
          <w:sz w:val="22"/>
          <w:szCs w:val="22"/>
        </w:rPr>
        <w:t xml:space="preserve"> </w:t>
      </w:r>
      <w:r w:rsidRPr="002A4B5C">
        <w:rPr>
          <w:spacing w:val="-1"/>
          <w:sz w:val="22"/>
          <w:szCs w:val="22"/>
        </w:rPr>
        <w:t>considerate</w:t>
      </w:r>
      <w:r w:rsidRPr="002A4B5C">
        <w:rPr>
          <w:spacing w:val="24"/>
          <w:sz w:val="22"/>
          <w:szCs w:val="22"/>
        </w:rPr>
        <w:t xml:space="preserve"> </w:t>
      </w:r>
      <w:r w:rsidRPr="002A4B5C">
        <w:rPr>
          <w:spacing w:val="-1"/>
          <w:sz w:val="22"/>
          <w:szCs w:val="22"/>
        </w:rPr>
        <w:t>rilevanti</w:t>
      </w:r>
      <w:r w:rsidRPr="002A4B5C">
        <w:rPr>
          <w:spacing w:val="22"/>
          <w:sz w:val="22"/>
          <w:szCs w:val="22"/>
        </w:rPr>
        <w:t xml:space="preserve"> </w:t>
      </w:r>
      <w:r w:rsidRPr="002A4B5C">
        <w:rPr>
          <w:sz w:val="22"/>
          <w:szCs w:val="22"/>
        </w:rPr>
        <w:t>le</w:t>
      </w:r>
      <w:r w:rsidRPr="002A4B5C">
        <w:rPr>
          <w:spacing w:val="24"/>
          <w:sz w:val="22"/>
          <w:szCs w:val="22"/>
        </w:rPr>
        <w:t xml:space="preserve"> </w:t>
      </w:r>
      <w:r w:rsidRPr="002A4B5C">
        <w:rPr>
          <w:spacing w:val="-1"/>
          <w:sz w:val="22"/>
          <w:szCs w:val="22"/>
        </w:rPr>
        <w:t>segnalazioni</w:t>
      </w:r>
      <w:r w:rsidRPr="002A4B5C">
        <w:rPr>
          <w:spacing w:val="22"/>
          <w:sz w:val="22"/>
          <w:szCs w:val="22"/>
        </w:rPr>
        <w:t xml:space="preserve"> </w:t>
      </w:r>
      <w:r w:rsidRPr="002A4B5C">
        <w:rPr>
          <w:spacing w:val="-1"/>
          <w:sz w:val="22"/>
          <w:szCs w:val="22"/>
        </w:rPr>
        <w:t>che</w:t>
      </w:r>
      <w:r w:rsidRPr="002A4B5C">
        <w:rPr>
          <w:spacing w:val="24"/>
          <w:sz w:val="22"/>
          <w:szCs w:val="22"/>
        </w:rPr>
        <w:t xml:space="preserve"> </w:t>
      </w:r>
      <w:r w:rsidRPr="002A4B5C">
        <w:rPr>
          <w:spacing w:val="-1"/>
          <w:sz w:val="22"/>
          <w:szCs w:val="22"/>
        </w:rPr>
        <w:t>riguardano</w:t>
      </w:r>
      <w:r w:rsidRPr="002A4B5C">
        <w:rPr>
          <w:spacing w:val="23"/>
          <w:sz w:val="22"/>
          <w:szCs w:val="22"/>
        </w:rPr>
        <w:t xml:space="preserve"> </w:t>
      </w:r>
      <w:r w:rsidRPr="002A4B5C">
        <w:rPr>
          <w:spacing w:val="-1"/>
          <w:sz w:val="22"/>
          <w:szCs w:val="22"/>
        </w:rPr>
        <w:t>violazioni</w:t>
      </w:r>
      <w:r w:rsidRPr="002A4B5C">
        <w:rPr>
          <w:spacing w:val="23"/>
          <w:sz w:val="22"/>
          <w:szCs w:val="22"/>
        </w:rPr>
        <w:t xml:space="preserve"> </w:t>
      </w:r>
      <w:r w:rsidRPr="002A4B5C">
        <w:rPr>
          <w:sz w:val="22"/>
          <w:szCs w:val="22"/>
        </w:rPr>
        <w:t>o</w:t>
      </w:r>
      <w:r w:rsidRPr="002A4B5C">
        <w:rPr>
          <w:spacing w:val="81"/>
          <w:sz w:val="22"/>
          <w:szCs w:val="22"/>
        </w:rPr>
        <w:t xml:space="preserve"> </w:t>
      </w:r>
      <w:r w:rsidRPr="002A4B5C">
        <w:rPr>
          <w:spacing w:val="-1"/>
          <w:sz w:val="22"/>
          <w:szCs w:val="22"/>
        </w:rPr>
        <w:t>irregolarità</w:t>
      </w:r>
      <w:r w:rsidRPr="002A4B5C">
        <w:rPr>
          <w:spacing w:val="34"/>
          <w:sz w:val="22"/>
          <w:szCs w:val="22"/>
        </w:rPr>
        <w:t xml:space="preserve"> </w:t>
      </w:r>
      <w:r w:rsidRPr="002A4B5C">
        <w:rPr>
          <w:spacing w:val="-1"/>
          <w:sz w:val="22"/>
          <w:szCs w:val="22"/>
        </w:rPr>
        <w:t>commesse</w:t>
      </w:r>
      <w:r w:rsidRPr="002A4B5C">
        <w:rPr>
          <w:spacing w:val="34"/>
          <w:sz w:val="22"/>
          <w:szCs w:val="22"/>
        </w:rPr>
        <w:t xml:space="preserve"> </w:t>
      </w:r>
      <w:r w:rsidRPr="002A4B5C">
        <w:rPr>
          <w:spacing w:val="-2"/>
          <w:sz w:val="22"/>
          <w:szCs w:val="22"/>
        </w:rPr>
        <w:t>ai</w:t>
      </w:r>
      <w:r w:rsidRPr="002A4B5C">
        <w:rPr>
          <w:spacing w:val="36"/>
          <w:sz w:val="22"/>
          <w:szCs w:val="22"/>
        </w:rPr>
        <w:t xml:space="preserve"> </w:t>
      </w:r>
      <w:r w:rsidRPr="002A4B5C">
        <w:rPr>
          <w:spacing w:val="-1"/>
          <w:sz w:val="22"/>
          <w:szCs w:val="22"/>
        </w:rPr>
        <w:t>danni</w:t>
      </w:r>
      <w:r w:rsidRPr="002A4B5C">
        <w:rPr>
          <w:spacing w:val="31"/>
          <w:sz w:val="22"/>
          <w:szCs w:val="22"/>
        </w:rPr>
        <w:t xml:space="preserve"> </w:t>
      </w:r>
      <w:r w:rsidRPr="002A4B5C">
        <w:rPr>
          <w:spacing w:val="-1"/>
          <w:sz w:val="22"/>
          <w:szCs w:val="22"/>
        </w:rPr>
        <w:t>dell’interesse</w:t>
      </w:r>
      <w:r w:rsidRPr="002A4B5C">
        <w:rPr>
          <w:spacing w:val="34"/>
          <w:sz w:val="22"/>
          <w:szCs w:val="22"/>
        </w:rPr>
        <w:t xml:space="preserve"> </w:t>
      </w:r>
      <w:r w:rsidRPr="002A4B5C">
        <w:rPr>
          <w:spacing w:val="-1"/>
          <w:sz w:val="22"/>
          <w:szCs w:val="22"/>
        </w:rPr>
        <w:t>pubblico</w:t>
      </w:r>
      <w:r w:rsidRPr="002A4B5C">
        <w:rPr>
          <w:spacing w:val="34"/>
          <w:sz w:val="22"/>
          <w:szCs w:val="22"/>
        </w:rPr>
        <w:t xml:space="preserve"> </w:t>
      </w:r>
      <w:r w:rsidRPr="002A4B5C">
        <w:rPr>
          <w:sz w:val="22"/>
          <w:szCs w:val="22"/>
        </w:rPr>
        <w:t>(dal</w:t>
      </w:r>
      <w:r w:rsidRPr="002A4B5C">
        <w:rPr>
          <w:spacing w:val="34"/>
          <w:sz w:val="22"/>
          <w:szCs w:val="22"/>
        </w:rPr>
        <w:t xml:space="preserve"> </w:t>
      </w:r>
      <w:r w:rsidRPr="002A4B5C">
        <w:rPr>
          <w:spacing w:val="-1"/>
          <w:sz w:val="22"/>
          <w:szCs w:val="22"/>
        </w:rPr>
        <w:t>malfunzionamento</w:t>
      </w:r>
      <w:r w:rsidRPr="002A4B5C">
        <w:rPr>
          <w:spacing w:val="34"/>
          <w:sz w:val="22"/>
          <w:szCs w:val="22"/>
        </w:rPr>
        <w:t xml:space="preserve"> </w:t>
      </w:r>
      <w:r w:rsidRPr="002A4B5C">
        <w:rPr>
          <w:sz w:val="22"/>
          <w:szCs w:val="22"/>
        </w:rPr>
        <w:t>della</w:t>
      </w:r>
      <w:r w:rsidRPr="002A4B5C">
        <w:rPr>
          <w:spacing w:val="34"/>
          <w:sz w:val="22"/>
          <w:szCs w:val="22"/>
        </w:rPr>
        <w:t xml:space="preserve"> </w:t>
      </w:r>
      <w:r w:rsidRPr="002A4B5C">
        <w:rPr>
          <w:spacing w:val="-1"/>
          <w:sz w:val="22"/>
          <w:szCs w:val="22"/>
        </w:rPr>
        <w:t>Società</w:t>
      </w:r>
      <w:r w:rsidRPr="002A4B5C">
        <w:rPr>
          <w:spacing w:val="34"/>
          <w:sz w:val="22"/>
          <w:szCs w:val="22"/>
        </w:rPr>
        <w:t xml:space="preserve"> </w:t>
      </w:r>
      <w:r w:rsidRPr="002A4B5C">
        <w:rPr>
          <w:sz w:val="22"/>
          <w:szCs w:val="22"/>
        </w:rPr>
        <w:t>a</w:t>
      </w:r>
      <w:r w:rsidRPr="002A4B5C">
        <w:rPr>
          <w:spacing w:val="99"/>
          <w:sz w:val="22"/>
          <w:szCs w:val="22"/>
        </w:rPr>
        <w:t xml:space="preserve"> </w:t>
      </w:r>
      <w:r w:rsidRPr="002A4B5C">
        <w:rPr>
          <w:sz w:val="22"/>
          <w:szCs w:val="22"/>
        </w:rPr>
        <w:t>causa</w:t>
      </w:r>
      <w:r w:rsidRPr="002A4B5C">
        <w:rPr>
          <w:spacing w:val="17"/>
          <w:sz w:val="22"/>
          <w:szCs w:val="22"/>
        </w:rPr>
        <w:t xml:space="preserve"> </w:t>
      </w:r>
      <w:r w:rsidRPr="002A4B5C">
        <w:rPr>
          <w:sz w:val="22"/>
          <w:szCs w:val="22"/>
        </w:rPr>
        <w:t>dell’uso</w:t>
      </w:r>
      <w:r w:rsidRPr="002A4B5C">
        <w:rPr>
          <w:spacing w:val="18"/>
          <w:sz w:val="22"/>
          <w:szCs w:val="22"/>
        </w:rPr>
        <w:t xml:space="preserve"> </w:t>
      </w:r>
      <w:r w:rsidRPr="002A4B5C">
        <w:rPr>
          <w:sz w:val="22"/>
          <w:szCs w:val="22"/>
        </w:rPr>
        <w:t>ai</w:t>
      </w:r>
      <w:r w:rsidRPr="002A4B5C">
        <w:rPr>
          <w:spacing w:val="15"/>
          <w:sz w:val="22"/>
          <w:szCs w:val="22"/>
        </w:rPr>
        <w:t xml:space="preserve"> </w:t>
      </w:r>
      <w:r w:rsidRPr="002A4B5C">
        <w:rPr>
          <w:sz w:val="22"/>
          <w:szCs w:val="22"/>
        </w:rPr>
        <w:t>fini</w:t>
      </w:r>
      <w:r w:rsidRPr="002A4B5C">
        <w:rPr>
          <w:spacing w:val="15"/>
          <w:sz w:val="22"/>
          <w:szCs w:val="22"/>
        </w:rPr>
        <w:t xml:space="preserve"> </w:t>
      </w:r>
      <w:r w:rsidRPr="002A4B5C">
        <w:rPr>
          <w:spacing w:val="-1"/>
          <w:sz w:val="22"/>
          <w:szCs w:val="22"/>
        </w:rPr>
        <w:t>privati</w:t>
      </w:r>
      <w:r w:rsidRPr="002A4B5C">
        <w:rPr>
          <w:spacing w:val="17"/>
          <w:sz w:val="22"/>
          <w:szCs w:val="22"/>
        </w:rPr>
        <w:t xml:space="preserve"> </w:t>
      </w:r>
      <w:r w:rsidRPr="002A4B5C">
        <w:rPr>
          <w:sz w:val="22"/>
          <w:szCs w:val="22"/>
        </w:rPr>
        <w:t>delle</w:t>
      </w:r>
      <w:r w:rsidRPr="002A4B5C">
        <w:rPr>
          <w:spacing w:val="16"/>
          <w:sz w:val="22"/>
          <w:szCs w:val="22"/>
        </w:rPr>
        <w:t xml:space="preserve"> </w:t>
      </w:r>
      <w:r w:rsidRPr="002A4B5C">
        <w:rPr>
          <w:spacing w:val="-1"/>
          <w:sz w:val="22"/>
          <w:szCs w:val="22"/>
        </w:rPr>
        <w:t>funzioni</w:t>
      </w:r>
      <w:r w:rsidRPr="002A4B5C">
        <w:rPr>
          <w:spacing w:val="17"/>
          <w:sz w:val="22"/>
          <w:szCs w:val="22"/>
        </w:rPr>
        <w:t xml:space="preserve"> </w:t>
      </w:r>
      <w:r w:rsidRPr="002A4B5C">
        <w:rPr>
          <w:spacing w:val="-1"/>
          <w:sz w:val="22"/>
          <w:szCs w:val="22"/>
        </w:rPr>
        <w:t>attribuite</w:t>
      </w:r>
      <w:r w:rsidRPr="002A4B5C">
        <w:rPr>
          <w:spacing w:val="18"/>
          <w:sz w:val="22"/>
          <w:szCs w:val="22"/>
        </w:rPr>
        <w:t xml:space="preserve"> </w:t>
      </w:r>
      <w:r w:rsidRPr="002A4B5C">
        <w:rPr>
          <w:spacing w:val="-1"/>
          <w:sz w:val="22"/>
          <w:szCs w:val="22"/>
        </w:rPr>
        <w:t>fino</w:t>
      </w:r>
      <w:r w:rsidRPr="002A4B5C">
        <w:rPr>
          <w:spacing w:val="18"/>
          <w:sz w:val="22"/>
          <w:szCs w:val="22"/>
        </w:rPr>
        <w:t xml:space="preserve"> </w:t>
      </w:r>
      <w:r w:rsidRPr="002A4B5C">
        <w:rPr>
          <w:sz w:val="22"/>
          <w:szCs w:val="22"/>
        </w:rPr>
        <w:t>ad</w:t>
      </w:r>
      <w:r w:rsidRPr="002A4B5C">
        <w:rPr>
          <w:spacing w:val="18"/>
          <w:sz w:val="22"/>
          <w:szCs w:val="22"/>
        </w:rPr>
        <w:t xml:space="preserve"> </w:t>
      </w:r>
      <w:r w:rsidRPr="002A4B5C">
        <w:rPr>
          <w:spacing w:val="-1"/>
          <w:sz w:val="22"/>
          <w:szCs w:val="22"/>
        </w:rPr>
        <w:t>arrivare</w:t>
      </w:r>
      <w:r w:rsidRPr="002A4B5C">
        <w:rPr>
          <w:spacing w:val="18"/>
          <w:sz w:val="22"/>
          <w:szCs w:val="22"/>
        </w:rPr>
        <w:t xml:space="preserve"> </w:t>
      </w:r>
      <w:r w:rsidRPr="002A4B5C">
        <w:rPr>
          <w:sz w:val="22"/>
          <w:szCs w:val="22"/>
        </w:rPr>
        <w:t>a</w:t>
      </w:r>
      <w:r w:rsidRPr="002A4B5C">
        <w:rPr>
          <w:spacing w:val="17"/>
          <w:sz w:val="22"/>
          <w:szCs w:val="22"/>
        </w:rPr>
        <w:t xml:space="preserve"> </w:t>
      </w:r>
      <w:r w:rsidRPr="002A4B5C">
        <w:rPr>
          <w:spacing w:val="-1"/>
          <w:sz w:val="22"/>
          <w:szCs w:val="22"/>
        </w:rPr>
        <w:t>fatti</w:t>
      </w:r>
      <w:r w:rsidRPr="002A4B5C">
        <w:rPr>
          <w:spacing w:val="19"/>
          <w:sz w:val="22"/>
          <w:szCs w:val="22"/>
        </w:rPr>
        <w:t xml:space="preserve"> </w:t>
      </w:r>
      <w:r w:rsidRPr="002A4B5C">
        <w:rPr>
          <w:sz w:val="22"/>
          <w:szCs w:val="22"/>
        </w:rPr>
        <w:t>di</w:t>
      </w:r>
      <w:r w:rsidRPr="002A4B5C">
        <w:rPr>
          <w:spacing w:val="17"/>
          <w:sz w:val="22"/>
          <w:szCs w:val="22"/>
        </w:rPr>
        <w:t xml:space="preserve"> </w:t>
      </w:r>
      <w:r w:rsidRPr="002A4B5C">
        <w:rPr>
          <w:spacing w:val="-1"/>
          <w:sz w:val="22"/>
          <w:szCs w:val="22"/>
        </w:rPr>
        <w:t>corruzione</w:t>
      </w:r>
      <w:r w:rsidRPr="002A4B5C">
        <w:rPr>
          <w:spacing w:val="18"/>
          <w:sz w:val="22"/>
          <w:szCs w:val="22"/>
        </w:rPr>
        <w:t xml:space="preserve"> </w:t>
      </w:r>
      <w:r w:rsidRPr="002A4B5C">
        <w:rPr>
          <w:sz w:val="22"/>
          <w:szCs w:val="22"/>
        </w:rPr>
        <w:t>e</w:t>
      </w:r>
      <w:r w:rsidRPr="002A4B5C">
        <w:rPr>
          <w:spacing w:val="18"/>
          <w:sz w:val="22"/>
          <w:szCs w:val="22"/>
        </w:rPr>
        <w:t xml:space="preserve"> </w:t>
      </w:r>
      <w:r w:rsidRPr="002A4B5C">
        <w:rPr>
          <w:spacing w:val="-1"/>
          <w:sz w:val="22"/>
          <w:szCs w:val="22"/>
        </w:rPr>
        <w:t>altri</w:t>
      </w:r>
      <w:r w:rsidRPr="002A4B5C">
        <w:rPr>
          <w:spacing w:val="57"/>
          <w:sz w:val="22"/>
          <w:szCs w:val="22"/>
        </w:rPr>
        <w:t xml:space="preserve"> </w:t>
      </w:r>
      <w:r w:rsidRPr="002A4B5C">
        <w:rPr>
          <w:sz w:val="22"/>
          <w:szCs w:val="22"/>
        </w:rPr>
        <w:t>reati</w:t>
      </w:r>
      <w:r w:rsidRPr="002A4B5C">
        <w:rPr>
          <w:spacing w:val="2"/>
          <w:sz w:val="22"/>
          <w:szCs w:val="22"/>
        </w:rPr>
        <w:t xml:space="preserve"> </w:t>
      </w:r>
      <w:r w:rsidRPr="002A4B5C">
        <w:rPr>
          <w:spacing w:val="-1"/>
          <w:sz w:val="22"/>
          <w:szCs w:val="22"/>
        </w:rPr>
        <w:t>contro</w:t>
      </w:r>
      <w:r w:rsidRPr="002A4B5C">
        <w:rPr>
          <w:spacing w:val="4"/>
          <w:sz w:val="22"/>
          <w:szCs w:val="22"/>
        </w:rPr>
        <w:t xml:space="preserve"> </w:t>
      </w:r>
      <w:r w:rsidRPr="002A4B5C">
        <w:rPr>
          <w:sz w:val="22"/>
          <w:szCs w:val="22"/>
        </w:rPr>
        <w:t>la</w:t>
      </w:r>
      <w:r w:rsidRPr="002A4B5C">
        <w:rPr>
          <w:spacing w:val="1"/>
          <w:sz w:val="22"/>
          <w:szCs w:val="22"/>
        </w:rPr>
        <w:t xml:space="preserve"> </w:t>
      </w:r>
      <w:r w:rsidRPr="002A4B5C">
        <w:rPr>
          <w:spacing w:val="-1"/>
          <w:sz w:val="22"/>
          <w:szCs w:val="22"/>
        </w:rPr>
        <w:t>Società),</w:t>
      </w:r>
      <w:r w:rsidRPr="002A4B5C">
        <w:rPr>
          <w:spacing w:val="3"/>
          <w:sz w:val="22"/>
          <w:szCs w:val="22"/>
        </w:rPr>
        <w:t xml:space="preserve"> </w:t>
      </w:r>
      <w:r w:rsidRPr="002A4B5C">
        <w:rPr>
          <w:spacing w:val="-1"/>
          <w:sz w:val="22"/>
          <w:szCs w:val="22"/>
        </w:rPr>
        <w:t>consumati</w:t>
      </w:r>
      <w:r w:rsidRPr="002A4B5C">
        <w:rPr>
          <w:spacing w:val="3"/>
          <w:sz w:val="22"/>
          <w:szCs w:val="22"/>
        </w:rPr>
        <w:t xml:space="preserve"> </w:t>
      </w:r>
      <w:r w:rsidRPr="002A4B5C">
        <w:rPr>
          <w:sz w:val="22"/>
          <w:szCs w:val="22"/>
        </w:rPr>
        <w:t>o</w:t>
      </w:r>
      <w:r w:rsidRPr="002A4B5C">
        <w:rPr>
          <w:spacing w:val="1"/>
          <w:sz w:val="22"/>
          <w:szCs w:val="22"/>
        </w:rPr>
        <w:t xml:space="preserve"> </w:t>
      </w:r>
      <w:r w:rsidRPr="002A4B5C">
        <w:rPr>
          <w:spacing w:val="-1"/>
          <w:sz w:val="22"/>
          <w:szCs w:val="22"/>
        </w:rPr>
        <w:t>tentati.</w:t>
      </w:r>
      <w:r w:rsidRPr="002A4B5C">
        <w:rPr>
          <w:spacing w:val="2"/>
          <w:sz w:val="22"/>
          <w:szCs w:val="22"/>
        </w:rPr>
        <w:t xml:space="preserve"> </w:t>
      </w:r>
      <w:r w:rsidRPr="002A4B5C">
        <w:rPr>
          <w:sz w:val="22"/>
          <w:szCs w:val="22"/>
        </w:rPr>
        <w:t>In</w:t>
      </w:r>
      <w:r w:rsidRPr="002A4B5C">
        <w:rPr>
          <w:spacing w:val="1"/>
          <w:sz w:val="22"/>
          <w:szCs w:val="22"/>
        </w:rPr>
        <w:t xml:space="preserve"> </w:t>
      </w:r>
      <w:r w:rsidRPr="002A4B5C">
        <w:rPr>
          <w:spacing w:val="-1"/>
          <w:sz w:val="22"/>
          <w:szCs w:val="22"/>
        </w:rPr>
        <w:t>particolare</w:t>
      </w:r>
      <w:r w:rsidR="00680763">
        <w:rPr>
          <w:spacing w:val="-1"/>
          <w:sz w:val="22"/>
          <w:szCs w:val="22"/>
        </w:rPr>
        <w:t>,</w:t>
      </w:r>
      <w:r w:rsidRPr="002A4B5C">
        <w:rPr>
          <w:spacing w:val="1"/>
          <w:sz w:val="22"/>
          <w:szCs w:val="22"/>
        </w:rPr>
        <w:t xml:space="preserve"> </w:t>
      </w:r>
      <w:r w:rsidRPr="002A4B5C">
        <w:rPr>
          <w:sz w:val="22"/>
          <w:szCs w:val="22"/>
        </w:rPr>
        <w:t>la</w:t>
      </w:r>
      <w:r w:rsidRPr="002A4B5C">
        <w:rPr>
          <w:spacing w:val="2"/>
          <w:sz w:val="22"/>
          <w:szCs w:val="22"/>
        </w:rPr>
        <w:t xml:space="preserve"> </w:t>
      </w:r>
      <w:r w:rsidRPr="002A4B5C">
        <w:rPr>
          <w:spacing w:val="-1"/>
          <w:sz w:val="22"/>
          <w:szCs w:val="22"/>
        </w:rPr>
        <w:t xml:space="preserve">segnalazione </w:t>
      </w:r>
      <w:r w:rsidRPr="002A4B5C">
        <w:rPr>
          <w:sz w:val="22"/>
          <w:szCs w:val="22"/>
        </w:rPr>
        <w:t>può</w:t>
      </w:r>
      <w:r w:rsidRPr="002A4B5C">
        <w:rPr>
          <w:spacing w:val="1"/>
          <w:sz w:val="22"/>
          <w:szCs w:val="22"/>
        </w:rPr>
        <w:t xml:space="preserve"> </w:t>
      </w:r>
      <w:r w:rsidRPr="002A4B5C">
        <w:rPr>
          <w:spacing w:val="-1"/>
          <w:sz w:val="22"/>
          <w:szCs w:val="22"/>
        </w:rPr>
        <w:t>riguardare,</w:t>
      </w:r>
      <w:r w:rsidRPr="002A4B5C">
        <w:rPr>
          <w:spacing w:val="1"/>
          <w:sz w:val="22"/>
          <w:szCs w:val="22"/>
        </w:rPr>
        <w:t xml:space="preserve"> </w:t>
      </w:r>
      <w:r w:rsidRPr="002A4B5C">
        <w:rPr>
          <w:sz w:val="22"/>
          <w:szCs w:val="22"/>
        </w:rPr>
        <w:t>in</w:t>
      </w:r>
      <w:r w:rsidRPr="002A4B5C">
        <w:rPr>
          <w:spacing w:val="4"/>
          <w:sz w:val="22"/>
          <w:szCs w:val="22"/>
        </w:rPr>
        <w:t xml:space="preserve"> </w:t>
      </w:r>
      <w:r w:rsidRPr="002A4B5C">
        <w:rPr>
          <w:sz w:val="22"/>
          <w:szCs w:val="22"/>
        </w:rPr>
        <w:t>via</w:t>
      </w:r>
      <w:r w:rsidRPr="002A4B5C">
        <w:rPr>
          <w:spacing w:val="73"/>
          <w:sz w:val="22"/>
          <w:szCs w:val="22"/>
        </w:rPr>
        <w:t xml:space="preserve"> </w:t>
      </w:r>
      <w:r w:rsidRPr="002A4B5C">
        <w:rPr>
          <w:spacing w:val="-1"/>
          <w:sz w:val="22"/>
          <w:szCs w:val="22"/>
        </w:rPr>
        <w:t>esemplificativa</w:t>
      </w:r>
      <w:r w:rsidRPr="002A4B5C">
        <w:rPr>
          <w:spacing w:val="-3"/>
          <w:sz w:val="22"/>
          <w:szCs w:val="22"/>
        </w:rPr>
        <w:t xml:space="preserve"> </w:t>
      </w:r>
      <w:r w:rsidRPr="002A4B5C">
        <w:rPr>
          <w:sz w:val="22"/>
          <w:szCs w:val="22"/>
        </w:rPr>
        <w:t>e</w:t>
      </w:r>
      <w:r w:rsidRPr="002A4B5C">
        <w:rPr>
          <w:spacing w:val="-5"/>
          <w:sz w:val="22"/>
          <w:szCs w:val="22"/>
        </w:rPr>
        <w:t xml:space="preserve"> </w:t>
      </w:r>
      <w:r w:rsidRPr="002A4B5C">
        <w:rPr>
          <w:spacing w:val="-1"/>
          <w:sz w:val="22"/>
          <w:szCs w:val="22"/>
        </w:rPr>
        <w:t>non</w:t>
      </w:r>
      <w:r w:rsidRPr="002A4B5C">
        <w:rPr>
          <w:spacing w:val="-3"/>
          <w:sz w:val="22"/>
          <w:szCs w:val="22"/>
        </w:rPr>
        <w:t xml:space="preserve"> </w:t>
      </w:r>
      <w:r w:rsidRPr="002A4B5C">
        <w:rPr>
          <w:spacing w:val="-1"/>
          <w:sz w:val="22"/>
          <w:szCs w:val="22"/>
        </w:rPr>
        <w:t>esaustiva,</w:t>
      </w:r>
      <w:r w:rsidRPr="002A4B5C">
        <w:rPr>
          <w:sz w:val="22"/>
          <w:szCs w:val="22"/>
        </w:rPr>
        <w:t xml:space="preserve"> </w:t>
      </w:r>
      <w:r w:rsidRPr="002A4B5C">
        <w:rPr>
          <w:spacing w:val="-1"/>
          <w:sz w:val="22"/>
          <w:szCs w:val="22"/>
        </w:rPr>
        <w:t>azioni</w:t>
      </w:r>
      <w:r w:rsidRPr="002A4B5C">
        <w:rPr>
          <w:spacing w:val="-3"/>
          <w:sz w:val="22"/>
          <w:szCs w:val="22"/>
        </w:rPr>
        <w:t xml:space="preserve"> </w:t>
      </w:r>
      <w:r w:rsidRPr="002A4B5C">
        <w:rPr>
          <w:spacing w:val="-1"/>
          <w:sz w:val="22"/>
          <w:szCs w:val="22"/>
        </w:rPr>
        <w:t>od</w:t>
      </w:r>
      <w:r w:rsidRPr="002A4B5C">
        <w:rPr>
          <w:spacing w:val="-2"/>
          <w:sz w:val="22"/>
          <w:szCs w:val="22"/>
        </w:rPr>
        <w:t xml:space="preserve"> </w:t>
      </w:r>
      <w:r w:rsidRPr="002A4B5C">
        <w:rPr>
          <w:spacing w:val="-1"/>
          <w:sz w:val="22"/>
          <w:szCs w:val="22"/>
        </w:rPr>
        <w:t>omissioni,</w:t>
      </w:r>
      <w:r w:rsidRPr="002A4B5C">
        <w:rPr>
          <w:spacing w:val="-3"/>
          <w:sz w:val="22"/>
          <w:szCs w:val="22"/>
        </w:rPr>
        <w:t xml:space="preserve"> </w:t>
      </w:r>
      <w:r w:rsidRPr="002A4B5C">
        <w:rPr>
          <w:spacing w:val="-1"/>
          <w:sz w:val="22"/>
          <w:szCs w:val="22"/>
        </w:rPr>
        <w:t>commesse</w:t>
      </w:r>
      <w:r w:rsidRPr="002A4B5C">
        <w:rPr>
          <w:spacing w:val="-3"/>
          <w:sz w:val="22"/>
          <w:szCs w:val="22"/>
        </w:rPr>
        <w:t xml:space="preserve"> </w:t>
      </w:r>
      <w:r w:rsidRPr="002A4B5C">
        <w:rPr>
          <w:sz w:val="22"/>
          <w:szCs w:val="22"/>
        </w:rPr>
        <w:t>o</w:t>
      </w:r>
      <w:r w:rsidRPr="002A4B5C">
        <w:rPr>
          <w:spacing w:val="-4"/>
          <w:sz w:val="22"/>
          <w:szCs w:val="22"/>
        </w:rPr>
        <w:t xml:space="preserve"> </w:t>
      </w:r>
      <w:r w:rsidRPr="002A4B5C">
        <w:rPr>
          <w:spacing w:val="-1"/>
          <w:sz w:val="22"/>
          <w:szCs w:val="22"/>
        </w:rPr>
        <w:t>tentate:</w:t>
      </w:r>
    </w:p>
    <w:p w14:paraId="389523A7" w14:textId="77777777" w:rsidR="00B67802" w:rsidRPr="00244CE0" w:rsidRDefault="00B67802" w:rsidP="00244CE0">
      <w:pPr>
        <w:pStyle w:val="Paragrafoelenco"/>
        <w:numPr>
          <w:ilvl w:val="0"/>
          <w:numId w:val="8"/>
        </w:numPr>
        <w:spacing w:after="150" w:line="240" w:lineRule="auto"/>
        <w:jc w:val="both"/>
        <w:rPr>
          <w:rFonts w:eastAsia="Times New Roman" w:cstheme="minorHAnsi"/>
          <w:lang w:eastAsia="it-IT"/>
        </w:rPr>
      </w:pPr>
      <w:r w:rsidRPr="00244CE0">
        <w:rPr>
          <w:rFonts w:eastAsia="Times New Roman" w:cstheme="minorHAnsi"/>
          <w:lang w:eastAsia="it-IT"/>
        </w:rPr>
        <w:t>penalmente rilevanti;</w:t>
      </w:r>
    </w:p>
    <w:p w14:paraId="4C85867F" w14:textId="53851657" w:rsidR="00B67802" w:rsidRPr="00244CE0" w:rsidRDefault="00B67802" w:rsidP="00244CE0">
      <w:pPr>
        <w:pStyle w:val="Paragrafoelenco"/>
        <w:numPr>
          <w:ilvl w:val="0"/>
          <w:numId w:val="8"/>
        </w:numPr>
        <w:spacing w:after="150" w:line="240" w:lineRule="auto"/>
        <w:jc w:val="both"/>
        <w:rPr>
          <w:rFonts w:eastAsia="Times New Roman" w:cstheme="minorHAnsi"/>
          <w:lang w:eastAsia="it-IT"/>
        </w:rPr>
      </w:pPr>
      <w:proofErr w:type="gramStart"/>
      <w:r w:rsidRPr="00244CE0">
        <w:rPr>
          <w:rFonts w:eastAsia="Times New Roman" w:cstheme="minorHAnsi"/>
          <w:lang w:eastAsia="it-IT"/>
        </w:rPr>
        <w:t>poste in essere</w:t>
      </w:r>
      <w:proofErr w:type="gramEnd"/>
      <w:r w:rsidRPr="00244CE0">
        <w:rPr>
          <w:rFonts w:eastAsia="Times New Roman" w:cstheme="minorHAnsi"/>
          <w:lang w:eastAsia="it-IT"/>
        </w:rPr>
        <w:t xml:space="preserve"> in violazione dei </w:t>
      </w:r>
      <w:r w:rsidR="0035259D">
        <w:rPr>
          <w:rFonts w:eastAsia="Times New Roman" w:cstheme="minorHAnsi"/>
          <w:lang w:eastAsia="it-IT"/>
        </w:rPr>
        <w:t>c</w:t>
      </w:r>
      <w:r w:rsidRPr="00244CE0">
        <w:rPr>
          <w:rFonts w:eastAsia="Times New Roman" w:cstheme="minorHAnsi"/>
          <w:lang w:eastAsia="it-IT"/>
        </w:rPr>
        <w:t>odici di comportamento o di altre disposizioni societarie sanzionabili in via disciplinare;</w:t>
      </w:r>
    </w:p>
    <w:p w14:paraId="3985A542" w14:textId="77777777" w:rsidR="00B67802" w:rsidRPr="00244CE0" w:rsidRDefault="00B67802" w:rsidP="00244CE0">
      <w:pPr>
        <w:pStyle w:val="Paragrafoelenco"/>
        <w:numPr>
          <w:ilvl w:val="0"/>
          <w:numId w:val="8"/>
        </w:numPr>
        <w:spacing w:after="150" w:line="240" w:lineRule="auto"/>
        <w:jc w:val="both"/>
        <w:rPr>
          <w:rFonts w:eastAsia="Times New Roman" w:cstheme="minorHAnsi"/>
          <w:lang w:eastAsia="it-IT"/>
        </w:rPr>
      </w:pPr>
      <w:r w:rsidRPr="00244CE0">
        <w:rPr>
          <w:rFonts w:eastAsia="Times New Roman" w:cstheme="minorHAnsi"/>
          <w:lang w:eastAsia="it-IT"/>
        </w:rPr>
        <w:t>suscettibili di arrecare un pregiudizio patrimoniale o all’immagine di Invimit;</w:t>
      </w:r>
    </w:p>
    <w:p w14:paraId="572196C3" w14:textId="77777777" w:rsidR="00B67802" w:rsidRPr="00244CE0" w:rsidRDefault="00B67802" w:rsidP="00244CE0">
      <w:pPr>
        <w:pStyle w:val="Paragrafoelenco"/>
        <w:numPr>
          <w:ilvl w:val="0"/>
          <w:numId w:val="8"/>
        </w:numPr>
        <w:spacing w:after="150" w:line="240" w:lineRule="auto"/>
        <w:jc w:val="both"/>
        <w:rPr>
          <w:rFonts w:eastAsia="Times New Roman" w:cstheme="minorHAnsi"/>
          <w:lang w:eastAsia="it-IT"/>
        </w:rPr>
      </w:pPr>
      <w:r w:rsidRPr="00244CE0">
        <w:rPr>
          <w:rFonts w:eastAsia="Times New Roman" w:cstheme="minorHAnsi"/>
          <w:lang w:eastAsia="it-IT"/>
        </w:rPr>
        <w:lastRenderedPageBreak/>
        <w:t>suscettibili di arrecare pregiudizio ai dipendenti o ad altri soggetti che svolgono la loro attività presso Invimit.</w:t>
      </w:r>
    </w:p>
    <w:p w14:paraId="3EA1A31D" w14:textId="6F47D3A3" w:rsidR="00B67802" w:rsidRDefault="00B67802" w:rsidP="00C34CC3">
      <w:pPr>
        <w:pStyle w:val="Corpotesto"/>
        <w:kinsoku w:val="0"/>
        <w:overflowPunct w:val="0"/>
        <w:spacing w:before="1"/>
        <w:ind w:left="0" w:right="-1"/>
        <w:jc w:val="both"/>
        <w:rPr>
          <w:spacing w:val="-1"/>
          <w:sz w:val="22"/>
          <w:szCs w:val="22"/>
        </w:rPr>
      </w:pPr>
      <w:r w:rsidRPr="002A4B5C">
        <w:rPr>
          <w:sz w:val="22"/>
          <w:szCs w:val="22"/>
        </w:rPr>
        <w:t>Resta</w:t>
      </w:r>
      <w:r w:rsidRPr="002A4B5C">
        <w:rPr>
          <w:spacing w:val="-4"/>
          <w:sz w:val="22"/>
          <w:szCs w:val="22"/>
        </w:rPr>
        <w:t xml:space="preserve"> </w:t>
      </w:r>
      <w:r w:rsidRPr="002A4B5C">
        <w:rPr>
          <w:spacing w:val="-1"/>
          <w:sz w:val="22"/>
          <w:szCs w:val="22"/>
        </w:rPr>
        <w:t>inteso</w:t>
      </w:r>
      <w:r w:rsidRPr="002A4B5C">
        <w:rPr>
          <w:spacing w:val="-5"/>
          <w:sz w:val="22"/>
          <w:szCs w:val="22"/>
        </w:rPr>
        <w:t xml:space="preserve"> </w:t>
      </w:r>
      <w:r w:rsidRPr="002A4B5C">
        <w:rPr>
          <w:spacing w:val="-1"/>
          <w:sz w:val="22"/>
          <w:szCs w:val="22"/>
        </w:rPr>
        <w:t>che</w:t>
      </w:r>
      <w:r w:rsidRPr="002A4B5C">
        <w:rPr>
          <w:spacing w:val="-3"/>
          <w:sz w:val="22"/>
          <w:szCs w:val="22"/>
        </w:rPr>
        <w:t xml:space="preserve"> </w:t>
      </w:r>
      <w:r w:rsidRPr="002A4B5C">
        <w:rPr>
          <w:sz w:val="22"/>
          <w:szCs w:val="22"/>
        </w:rPr>
        <w:t>il</w:t>
      </w:r>
      <w:r w:rsidRPr="002A4B5C">
        <w:rPr>
          <w:spacing w:val="-5"/>
          <w:sz w:val="22"/>
          <w:szCs w:val="22"/>
        </w:rPr>
        <w:t xml:space="preserve"> </w:t>
      </w:r>
      <w:r w:rsidRPr="002A4B5C">
        <w:rPr>
          <w:i/>
          <w:iCs/>
          <w:spacing w:val="-1"/>
          <w:sz w:val="22"/>
          <w:szCs w:val="22"/>
        </w:rPr>
        <w:t>whistleblowing</w:t>
      </w:r>
      <w:r w:rsidRPr="002A4B5C">
        <w:rPr>
          <w:i/>
          <w:iCs/>
          <w:spacing w:val="-4"/>
          <w:sz w:val="22"/>
          <w:szCs w:val="22"/>
        </w:rPr>
        <w:t xml:space="preserve"> </w:t>
      </w:r>
      <w:r w:rsidRPr="002A4B5C">
        <w:rPr>
          <w:spacing w:val="-1"/>
          <w:sz w:val="22"/>
          <w:szCs w:val="22"/>
        </w:rPr>
        <w:t>non</w:t>
      </w:r>
      <w:r w:rsidRPr="002A4B5C">
        <w:rPr>
          <w:spacing w:val="-4"/>
          <w:sz w:val="22"/>
          <w:szCs w:val="22"/>
        </w:rPr>
        <w:t xml:space="preserve"> </w:t>
      </w:r>
      <w:r w:rsidRPr="002A4B5C">
        <w:rPr>
          <w:spacing w:val="-1"/>
          <w:sz w:val="22"/>
          <w:szCs w:val="22"/>
        </w:rPr>
        <w:t>riguarda</w:t>
      </w:r>
      <w:r w:rsidRPr="002A4B5C">
        <w:rPr>
          <w:spacing w:val="-6"/>
          <w:sz w:val="22"/>
          <w:szCs w:val="22"/>
        </w:rPr>
        <w:t xml:space="preserve"> </w:t>
      </w:r>
      <w:r w:rsidRPr="002A4B5C">
        <w:rPr>
          <w:spacing w:val="-1"/>
          <w:sz w:val="22"/>
          <w:szCs w:val="22"/>
        </w:rPr>
        <w:t>doglianze</w:t>
      </w:r>
      <w:r w:rsidRPr="002A4B5C">
        <w:rPr>
          <w:spacing w:val="-6"/>
          <w:sz w:val="22"/>
          <w:szCs w:val="22"/>
        </w:rPr>
        <w:t xml:space="preserve"> </w:t>
      </w:r>
      <w:r w:rsidRPr="002A4B5C">
        <w:rPr>
          <w:sz w:val="22"/>
          <w:szCs w:val="22"/>
        </w:rPr>
        <w:t>di</w:t>
      </w:r>
      <w:r w:rsidRPr="002A4B5C">
        <w:rPr>
          <w:spacing w:val="-4"/>
          <w:sz w:val="22"/>
          <w:szCs w:val="22"/>
        </w:rPr>
        <w:t xml:space="preserve"> </w:t>
      </w:r>
      <w:r w:rsidRPr="002A4B5C">
        <w:rPr>
          <w:spacing w:val="-1"/>
          <w:sz w:val="22"/>
          <w:szCs w:val="22"/>
        </w:rPr>
        <w:t>carattere</w:t>
      </w:r>
      <w:r w:rsidRPr="002A4B5C">
        <w:rPr>
          <w:spacing w:val="-6"/>
          <w:sz w:val="22"/>
          <w:szCs w:val="22"/>
        </w:rPr>
        <w:t xml:space="preserve"> </w:t>
      </w:r>
      <w:r w:rsidRPr="002A4B5C">
        <w:rPr>
          <w:spacing w:val="-1"/>
          <w:sz w:val="22"/>
          <w:szCs w:val="22"/>
        </w:rPr>
        <w:t>personale</w:t>
      </w:r>
      <w:r w:rsidRPr="002A4B5C">
        <w:rPr>
          <w:spacing w:val="-5"/>
          <w:sz w:val="22"/>
          <w:szCs w:val="22"/>
        </w:rPr>
        <w:t xml:space="preserve"> </w:t>
      </w:r>
      <w:r w:rsidRPr="002A4B5C">
        <w:rPr>
          <w:sz w:val="22"/>
          <w:szCs w:val="22"/>
        </w:rPr>
        <w:t>del</w:t>
      </w:r>
      <w:r w:rsidRPr="002A4B5C">
        <w:rPr>
          <w:spacing w:val="-6"/>
          <w:sz w:val="22"/>
          <w:szCs w:val="22"/>
        </w:rPr>
        <w:t xml:space="preserve"> </w:t>
      </w:r>
      <w:r w:rsidRPr="002A4B5C">
        <w:rPr>
          <w:spacing w:val="-1"/>
          <w:sz w:val="22"/>
          <w:szCs w:val="22"/>
        </w:rPr>
        <w:t>segnalante</w:t>
      </w:r>
      <w:r w:rsidRPr="002A4B5C">
        <w:rPr>
          <w:spacing w:val="-6"/>
          <w:sz w:val="22"/>
          <w:szCs w:val="22"/>
        </w:rPr>
        <w:t xml:space="preserve"> </w:t>
      </w:r>
      <w:r w:rsidRPr="002A4B5C">
        <w:rPr>
          <w:sz w:val="22"/>
          <w:szCs w:val="22"/>
        </w:rPr>
        <w:t>o</w:t>
      </w:r>
      <w:r w:rsidRPr="002A4B5C">
        <w:rPr>
          <w:spacing w:val="61"/>
          <w:sz w:val="22"/>
          <w:szCs w:val="22"/>
        </w:rPr>
        <w:t xml:space="preserve"> </w:t>
      </w:r>
      <w:r w:rsidRPr="002A4B5C">
        <w:rPr>
          <w:spacing w:val="-1"/>
          <w:sz w:val="22"/>
          <w:szCs w:val="22"/>
        </w:rPr>
        <w:t>rivendicazioni/istanze</w:t>
      </w:r>
      <w:r w:rsidRPr="002A4B5C">
        <w:rPr>
          <w:spacing w:val="-13"/>
          <w:sz w:val="22"/>
          <w:szCs w:val="22"/>
        </w:rPr>
        <w:t xml:space="preserve"> </w:t>
      </w:r>
      <w:r w:rsidRPr="002A4B5C">
        <w:rPr>
          <w:spacing w:val="-1"/>
          <w:sz w:val="22"/>
          <w:szCs w:val="22"/>
        </w:rPr>
        <w:t>che</w:t>
      </w:r>
      <w:r w:rsidRPr="002A4B5C">
        <w:rPr>
          <w:spacing w:val="-10"/>
          <w:sz w:val="22"/>
          <w:szCs w:val="22"/>
        </w:rPr>
        <w:t xml:space="preserve"> </w:t>
      </w:r>
      <w:r w:rsidRPr="002A4B5C">
        <w:rPr>
          <w:sz w:val="22"/>
          <w:szCs w:val="22"/>
        </w:rPr>
        <w:t>rientrano</w:t>
      </w:r>
      <w:r w:rsidRPr="002A4B5C">
        <w:rPr>
          <w:spacing w:val="-15"/>
          <w:sz w:val="22"/>
          <w:szCs w:val="22"/>
        </w:rPr>
        <w:t xml:space="preserve"> </w:t>
      </w:r>
      <w:r w:rsidRPr="002A4B5C">
        <w:rPr>
          <w:sz w:val="22"/>
          <w:szCs w:val="22"/>
        </w:rPr>
        <w:t>nella</w:t>
      </w:r>
      <w:r w:rsidRPr="002A4B5C">
        <w:rPr>
          <w:spacing w:val="-15"/>
          <w:sz w:val="22"/>
          <w:szCs w:val="22"/>
        </w:rPr>
        <w:t xml:space="preserve"> </w:t>
      </w:r>
      <w:r w:rsidRPr="002A4B5C">
        <w:rPr>
          <w:spacing w:val="-1"/>
          <w:sz w:val="22"/>
          <w:szCs w:val="22"/>
        </w:rPr>
        <w:t>disciplina</w:t>
      </w:r>
      <w:r w:rsidRPr="002A4B5C">
        <w:rPr>
          <w:spacing w:val="-12"/>
          <w:sz w:val="22"/>
          <w:szCs w:val="22"/>
        </w:rPr>
        <w:t xml:space="preserve"> </w:t>
      </w:r>
      <w:r w:rsidRPr="002A4B5C">
        <w:rPr>
          <w:sz w:val="22"/>
          <w:szCs w:val="22"/>
        </w:rPr>
        <w:t>del</w:t>
      </w:r>
      <w:r w:rsidRPr="002A4B5C">
        <w:rPr>
          <w:spacing w:val="-13"/>
          <w:sz w:val="22"/>
          <w:szCs w:val="22"/>
        </w:rPr>
        <w:t xml:space="preserve"> </w:t>
      </w:r>
      <w:r w:rsidRPr="002A4B5C">
        <w:rPr>
          <w:spacing w:val="-1"/>
          <w:sz w:val="22"/>
          <w:szCs w:val="22"/>
        </w:rPr>
        <w:t>rapporto</w:t>
      </w:r>
      <w:r w:rsidRPr="002A4B5C">
        <w:rPr>
          <w:spacing w:val="-13"/>
          <w:sz w:val="22"/>
          <w:szCs w:val="22"/>
        </w:rPr>
        <w:t xml:space="preserve"> </w:t>
      </w:r>
      <w:r w:rsidRPr="002A4B5C">
        <w:rPr>
          <w:sz w:val="22"/>
          <w:szCs w:val="22"/>
        </w:rPr>
        <w:t>di</w:t>
      </w:r>
      <w:r w:rsidRPr="002A4B5C">
        <w:rPr>
          <w:spacing w:val="-13"/>
          <w:sz w:val="22"/>
          <w:szCs w:val="22"/>
        </w:rPr>
        <w:t xml:space="preserve"> </w:t>
      </w:r>
      <w:r w:rsidRPr="002A4B5C">
        <w:rPr>
          <w:spacing w:val="-1"/>
          <w:sz w:val="22"/>
          <w:szCs w:val="22"/>
        </w:rPr>
        <w:t>lavoro</w:t>
      </w:r>
      <w:r w:rsidRPr="002A4B5C">
        <w:rPr>
          <w:spacing w:val="-13"/>
          <w:sz w:val="22"/>
          <w:szCs w:val="22"/>
        </w:rPr>
        <w:t xml:space="preserve"> </w:t>
      </w:r>
      <w:r w:rsidRPr="002A4B5C">
        <w:rPr>
          <w:sz w:val="22"/>
          <w:szCs w:val="22"/>
        </w:rPr>
        <w:t>o</w:t>
      </w:r>
      <w:r w:rsidRPr="002A4B5C">
        <w:rPr>
          <w:spacing w:val="-14"/>
          <w:sz w:val="22"/>
          <w:szCs w:val="22"/>
        </w:rPr>
        <w:t xml:space="preserve"> </w:t>
      </w:r>
      <w:r w:rsidRPr="002A4B5C">
        <w:rPr>
          <w:spacing w:val="-1"/>
          <w:sz w:val="22"/>
          <w:szCs w:val="22"/>
        </w:rPr>
        <w:t>rapporti</w:t>
      </w:r>
      <w:r w:rsidRPr="002A4B5C">
        <w:rPr>
          <w:spacing w:val="-13"/>
          <w:sz w:val="22"/>
          <w:szCs w:val="22"/>
        </w:rPr>
        <w:t xml:space="preserve"> </w:t>
      </w:r>
      <w:r w:rsidRPr="002A4B5C">
        <w:rPr>
          <w:spacing w:val="-1"/>
          <w:sz w:val="22"/>
          <w:szCs w:val="22"/>
        </w:rPr>
        <w:t>col</w:t>
      </w:r>
      <w:r w:rsidRPr="002A4B5C">
        <w:rPr>
          <w:spacing w:val="-13"/>
          <w:sz w:val="22"/>
          <w:szCs w:val="22"/>
        </w:rPr>
        <w:t xml:space="preserve"> </w:t>
      </w:r>
      <w:r w:rsidRPr="002A4B5C">
        <w:rPr>
          <w:spacing w:val="-1"/>
          <w:sz w:val="22"/>
          <w:szCs w:val="22"/>
        </w:rPr>
        <w:t>superiore</w:t>
      </w:r>
      <w:r w:rsidRPr="002A4B5C">
        <w:rPr>
          <w:spacing w:val="75"/>
          <w:w w:val="99"/>
          <w:sz w:val="22"/>
          <w:szCs w:val="22"/>
        </w:rPr>
        <w:t xml:space="preserve"> </w:t>
      </w:r>
      <w:r w:rsidRPr="002A4B5C">
        <w:rPr>
          <w:spacing w:val="-1"/>
          <w:sz w:val="22"/>
          <w:szCs w:val="22"/>
        </w:rPr>
        <w:t>gerarchico</w:t>
      </w:r>
      <w:r w:rsidRPr="002A4B5C">
        <w:rPr>
          <w:spacing w:val="-4"/>
          <w:sz w:val="22"/>
          <w:szCs w:val="22"/>
        </w:rPr>
        <w:t xml:space="preserve"> </w:t>
      </w:r>
      <w:r w:rsidRPr="002A4B5C">
        <w:rPr>
          <w:sz w:val="22"/>
          <w:szCs w:val="22"/>
        </w:rPr>
        <w:t>o</w:t>
      </w:r>
      <w:r w:rsidRPr="002A4B5C">
        <w:rPr>
          <w:spacing w:val="-6"/>
          <w:sz w:val="22"/>
          <w:szCs w:val="22"/>
        </w:rPr>
        <w:t xml:space="preserve"> </w:t>
      </w:r>
      <w:r w:rsidRPr="002A4B5C">
        <w:rPr>
          <w:spacing w:val="-1"/>
          <w:sz w:val="22"/>
          <w:szCs w:val="22"/>
        </w:rPr>
        <w:t>colleghi.</w:t>
      </w:r>
    </w:p>
    <w:p w14:paraId="318EFBC4" w14:textId="455B7104" w:rsidR="00B67802" w:rsidRDefault="00B67802" w:rsidP="006514C5">
      <w:pPr>
        <w:pStyle w:val="Corpotesto"/>
        <w:kinsoku w:val="0"/>
        <w:overflowPunct w:val="0"/>
        <w:spacing w:before="1"/>
        <w:ind w:left="0" w:right="111"/>
        <w:jc w:val="both"/>
        <w:rPr>
          <w:b/>
          <w:bCs/>
          <w:spacing w:val="-1"/>
          <w:sz w:val="22"/>
          <w:szCs w:val="22"/>
        </w:rPr>
      </w:pPr>
    </w:p>
    <w:p w14:paraId="600B7234" w14:textId="77777777" w:rsidR="008838B4" w:rsidRPr="004C452A" w:rsidRDefault="008838B4" w:rsidP="006514C5">
      <w:pPr>
        <w:pStyle w:val="Corpotesto"/>
        <w:kinsoku w:val="0"/>
        <w:overflowPunct w:val="0"/>
        <w:spacing w:before="1"/>
        <w:ind w:left="0" w:right="111"/>
        <w:jc w:val="both"/>
        <w:rPr>
          <w:b/>
          <w:bCs/>
          <w:spacing w:val="-1"/>
          <w:sz w:val="22"/>
          <w:szCs w:val="22"/>
        </w:rPr>
      </w:pPr>
    </w:p>
    <w:p w14:paraId="702F07BD" w14:textId="4E1B7E66" w:rsidR="005E1954" w:rsidRPr="004C452A" w:rsidRDefault="005E1954" w:rsidP="008838B4">
      <w:pPr>
        <w:pStyle w:val="Paragrafoelenco"/>
        <w:numPr>
          <w:ilvl w:val="0"/>
          <w:numId w:val="11"/>
        </w:numPr>
        <w:spacing w:after="150" w:line="240" w:lineRule="auto"/>
        <w:ind w:left="357" w:hanging="357"/>
        <w:jc w:val="both"/>
        <w:outlineLvl w:val="0"/>
        <w:rPr>
          <w:rFonts w:eastAsia="Times New Roman" w:cstheme="minorHAnsi"/>
          <w:b/>
          <w:bCs/>
          <w:lang w:eastAsia="it-IT"/>
        </w:rPr>
      </w:pPr>
      <w:bookmarkStart w:id="4" w:name="_Toc14853036"/>
      <w:r w:rsidRPr="004C452A">
        <w:rPr>
          <w:rFonts w:eastAsia="Times New Roman" w:cstheme="minorHAnsi"/>
          <w:b/>
          <w:bCs/>
          <w:lang w:eastAsia="it-IT"/>
        </w:rPr>
        <w:t>CONTENUTO DELL</w:t>
      </w:r>
      <w:r w:rsidR="00680763" w:rsidRPr="004C452A">
        <w:rPr>
          <w:rFonts w:eastAsia="Times New Roman" w:cstheme="minorHAnsi"/>
          <w:b/>
          <w:bCs/>
          <w:lang w:eastAsia="it-IT"/>
        </w:rPr>
        <w:t>A</w:t>
      </w:r>
      <w:r w:rsidRPr="004C452A">
        <w:rPr>
          <w:rFonts w:eastAsia="Times New Roman" w:cstheme="minorHAnsi"/>
          <w:b/>
          <w:bCs/>
          <w:lang w:eastAsia="it-IT"/>
        </w:rPr>
        <w:t xml:space="preserve"> SEGNALAZION</w:t>
      </w:r>
      <w:r w:rsidR="00680763" w:rsidRPr="004C452A">
        <w:rPr>
          <w:rFonts w:eastAsia="Times New Roman" w:cstheme="minorHAnsi"/>
          <w:b/>
          <w:bCs/>
          <w:lang w:eastAsia="it-IT"/>
        </w:rPr>
        <w:t>E</w:t>
      </w:r>
      <w:bookmarkEnd w:id="4"/>
    </w:p>
    <w:p w14:paraId="144EE2BE" w14:textId="33B6D768" w:rsidR="00C92DD0" w:rsidRPr="00C92DD0" w:rsidRDefault="00C92DD0" w:rsidP="00C82AB9">
      <w:pPr>
        <w:spacing w:after="120" w:line="240" w:lineRule="auto"/>
        <w:jc w:val="both"/>
        <w:rPr>
          <w:rFonts w:eastAsia="Times New Roman" w:cstheme="minorHAnsi"/>
          <w:lang w:eastAsia="it-IT"/>
        </w:rPr>
      </w:pPr>
      <w:r w:rsidRPr="00C92DD0">
        <w:rPr>
          <w:rFonts w:eastAsia="Times New Roman" w:cstheme="minorHAnsi"/>
          <w:lang w:eastAsia="it-IT"/>
        </w:rPr>
        <w:t xml:space="preserve">Il </w:t>
      </w:r>
      <w:r w:rsidRPr="005723FA">
        <w:rPr>
          <w:rFonts w:eastAsia="Times New Roman" w:cstheme="minorHAnsi"/>
          <w:i/>
          <w:iCs/>
          <w:lang w:eastAsia="it-IT"/>
        </w:rPr>
        <w:t>whistleblower</w:t>
      </w:r>
      <w:r w:rsidRPr="00C92DD0">
        <w:rPr>
          <w:rFonts w:eastAsia="Times New Roman" w:cstheme="minorHAnsi"/>
          <w:lang w:eastAsia="it-IT"/>
        </w:rPr>
        <w:t xml:space="preserve"> deve fornire tutti gli elementi utili a consentire al R</w:t>
      </w:r>
      <w:r w:rsidR="00680763">
        <w:rPr>
          <w:rFonts w:eastAsia="Times New Roman" w:cstheme="minorHAnsi"/>
          <w:lang w:eastAsia="it-IT"/>
        </w:rPr>
        <w:t xml:space="preserve">esponsabile </w:t>
      </w:r>
      <w:r w:rsidRPr="00C92DD0">
        <w:rPr>
          <w:rFonts w:eastAsia="Times New Roman" w:cstheme="minorHAnsi"/>
          <w:lang w:eastAsia="it-IT"/>
        </w:rPr>
        <w:t>P</w:t>
      </w:r>
      <w:r w:rsidR="00680763">
        <w:rPr>
          <w:rFonts w:eastAsia="Times New Roman" w:cstheme="minorHAnsi"/>
          <w:lang w:eastAsia="it-IT"/>
        </w:rPr>
        <w:t xml:space="preserve">revenzione della </w:t>
      </w:r>
      <w:r w:rsidRPr="00C92DD0">
        <w:rPr>
          <w:rFonts w:eastAsia="Times New Roman" w:cstheme="minorHAnsi"/>
          <w:lang w:eastAsia="it-IT"/>
        </w:rPr>
        <w:t>C</w:t>
      </w:r>
      <w:r w:rsidR="00680763">
        <w:rPr>
          <w:rFonts w:eastAsia="Times New Roman" w:cstheme="minorHAnsi"/>
          <w:lang w:eastAsia="it-IT"/>
        </w:rPr>
        <w:t>orruzione e Trasparenza</w:t>
      </w:r>
      <w:r w:rsidRPr="00C92DD0">
        <w:rPr>
          <w:rFonts w:eastAsia="Times New Roman" w:cstheme="minorHAnsi"/>
          <w:lang w:eastAsia="it-IT"/>
        </w:rPr>
        <w:t xml:space="preserve"> </w:t>
      </w:r>
      <w:r w:rsidR="0035259D">
        <w:rPr>
          <w:rFonts w:eastAsia="Times New Roman" w:cstheme="minorHAnsi"/>
          <w:lang w:eastAsia="it-IT"/>
        </w:rPr>
        <w:t>(di seguito “</w:t>
      </w:r>
      <w:r w:rsidR="0035259D" w:rsidRPr="0066532E">
        <w:rPr>
          <w:rFonts w:eastAsia="Times New Roman" w:cstheme="minorHAnsi"/>
          <w:b/>
          <w:bCs/>
          <w:lang w:eastAsia="it-IT"/>
        </w:rPr>
        <w:t>RPCT</w:t>
      </w:r>
      <w:r w:rsidR="0035259D">
        <w:rPr>
          <w:rFonts w:eastAsia="Times New Roman" w:cstheme="minorHAnsi"/>
          <w:lang w:eastAsia="it-IT"/>
        </w:rPr>
        <w:t>”) e/o all’Organismo di Vigilanza (di seguito “</w:t>
      </w:r>
      <w:r w:rsidR="0035259D" w:rsidRPr="004272E7">
        <w:rPr>
          <w:rFonts w:eastAsia="Times New Roman" w:cstheme="minorHAnsi"/>
          <w:b/>
          <w:bCs/>
          <w:lang w:eastAsia="it-IT"/>
        </w:rPr>
        <w:t>OdV</w:t>
      </w:r>
      <w:r w:rsidR="0035259D">
        <w:rPr>
          <w:rFonts w:eastAsia="Times New Roman" w:cstheme="minorHAnsi"/>
          <w:lang w:eastAsia="it-IT"/>
        </w:rPr>
        <w:t xml:space="preserve">”), a seconda della competenza, </w:t>
      </w:r>
      <w:r w:rsidRPr="00C92DD0">
        <w:rPr>
          <w:rFonts w:eastAsia="Times New Roman" w:cstheme="minorHAnsi"/>
          <w:lang w:eastAsia="it-IT"/>
        </w:rPr>
        <w:t>di procedere a verifiche ed accertamenti a riscontro della fondatezza dei fatti oggetto di segnalazione. A tal fine, la segnalazione deve contenere i seguenti elementi:</w:t>
      </w:r>
    </w:p>
    <w:p w14:paraId="4658CE81" w14:textId="260825A0"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generalità del soggetto che effettua la segnalazione;</w:t>
      </w:r>
    </w:p>
    <w:p w14:paraId="57F70381"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tipologia di soggetto segnalante (es. dipendente della Società, lavoratore o collaboratore di impresa fornitrice di beni o servizi, lavoratore o collaboratore di imprese che realizzano opere per l’Azienda);</w:t>
      </w:r>
    </w:p>
    <w:p w14:paraId="3A4E4122"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oggetto della segnalazione;</w:t>
      </w:r>
    </w:p>
    <w:p w14:paraId="672583F3" w14:textId="6408C98C"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 xml:space="preserve">natura dell’illecito (es. </w:t>
      </w:r>
      <w:r w:rsidR="009F3D61">
        <w:rPr>
          <w:rFonts w:eastAsia="Times New Roman" w:cstheme="minorHAnsi"/>
          <w:lang w:eastAsia="it-IT"/>
        </w:rPr>
        <w:t xml:space="preserve">operazione in </w:t>
      </w:r>
      <w:r w:rsidRPr="00181D49">
        <w:rPr>
          <w:rFonts w:eastAsia="Times New Roman" w:cstheme="minorHAnsi"/>
          <w:lang w:eastAsia="it-IT"/>
        </w:rPr>
        <w:t xml:space="preserve">conflitto di interessi, </w:t>
      </w:r>
      <w:r w:rsidR="009F3D61">
        <w:rPr>
          <w:rFonts w:eastAsia="Times New Roman" w:cstheme="minorHAnsi"/>
          <w:lang w:eastAsia="it-IT"/>
        </w:rPr>
        <w:t>violazione del Codice Etico</w:t>
      </w:r>
      <w:r w:rsidRPr="00181D49">
        <w:rPr>
          <w:rFonts w:eastAsia="Times New Roman" w:cstheme="minorHAnsi"/>
          <w:lang w:eastAsia="it-IT"/>
        </w:rPr>
        <w:t>, ecc.);</w:t>
      </w:r>
    </w:p>
    <w:p w14:paraId="2543EFE0" w14:textId="7BC127D9"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 xml:space="preserve">soggetti autori dell’illecito (es. generalità) e relativa </w:t>
      </w:r>
      <w:r w:rsidR="009F3D61">
        <w:rPr>
          <w:rFonts w:eastAsia="Times New Roman" w:cstheme="minorHAnsi"/>
          <w:lang w:eastAsia="it-IT"/>
        </w:rPr>
        <w:t>f</w:t>
      </w:r>
      <w:r w:rsidRPr="00181D49">
        <w:rPr>
          <w:rFonts w:eastAsia="Times New Roman" w:cstheme="minorHAnsi"/>
          <w:lang w:eastAsia="it-IT"/>
        </w:rPr>
        <w:t>unzione di appartenenza;</w:t>
      </w:r>
    </w:p>
    <w:p w14:paraId="3A561BBF"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chiara e completa descrizione dei fatti oggetto di segnalazione;</w:t>
      </w:r>
    </w:p>
    <w:p w14:paraId="14735125"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se conosciute, le circostanze di tempo e di luogo relative ai fatti oggetto di segnalazione;</w:t>
      </w:r>
    </w:p>
    <w:p w14:paraId="26FCBB5B"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qualora nella disponibilità del segnalante, i documenti che possano confermare la fondatezza di tali fatti;</w:t>
      </w:r>
    </w:p>
    <w:p w14:paraId="48AC4D67" w14:textId="77777777" w:rsidR="00B804E2" w:rsidRPr="00181D49" w:rsidRDefault="00B804E2" w:rsidP="006514C5">
      <w:pPr>
        <w:pStyle w:val="Paragrafoelenco"/>
        <w:numPr>
          <w:ilvl w:val="0"/>
          <w:numId w:val="8"/>
        </w:numPr>
        <w:spacing w:after="150" w:line="240" w:lineRule="auto"/>
        <w:jc w:val="both"/>
        <w:rPr>
          <w:rFonts w:eastAsia="Times New Roman" w:cstheme="minorHAnsi"/>
          <w:lang w:eastAsia="it-IT"/>
        </w:rPr>
      </w:pPr>
      <w:r w:rsidRPr="00181D49">
        <w:rPr>
          <w:rFonts w:eastAsia="Times New Roman" w:cstheme="minorHAnsi"/>
          <w:lang w:eastAsia="it-IT"/>
        </w:rPr>
        <w:t>ogni altra informazione che possa fornire un utile riscontro circa la fondatezza dei fatti segnalati.</w:t>
      </w:r>
    </w:p>
    <w:p w14:paraId="2446D2C5" w14:textId="77777777" w:rsidR="00375999" w:rsidRDefault="00375999" w:rsidP="00C34CC3">
      <w:pPr>
        <w:spacing w:after="0" w:line="240" w:lineRule="auto"/>
        <w:jc w:val="both"/>
        <w:rPr>
          <w:rFonts w:eastAsia="Times New Roman" w:cstheme="minorHAnsi"/>
          <w:lang w:eastAsia="it-IT"/>
        </w:rPr>
      </w:pPr>
    </w:p>
    <w:p w14:paraId="28C8374D" w14:textId="259F8AA6" w:rsidR="00B505F1" w:rsidRDefault="00E87F36" w:rsidP="006514C5">
      <w:pPr>
        <w:spacing w:after="150" w:line="240" w:lineRule="auto"/>
        <w:jc w:val="both"/>
        <w:rPr>
          <w:rFonts w:eastAsia="Times New Roman" w:cstheme="minorHAnsi"/>
          <w:lang w:eastAsia="it-IT"/>
        </w:rPr>
      </w:pPr>
      <w:r w:rsidRPr="006514C5">
        <w:rPr>
          <w:rFonts w:eastAsia="Times New Roman" w:cstheme="minorHAnsi"/>
          <w:lang w:eastAsia="it-IT"/>
        </w:rPr>
        <w:t>In via residuale è prevista anche la possibilità di inviare segnalazioni tramite servizio postale</w:t>
      </w:r>
      <w:r w:rsidR="00B505F1" w:rsidRPr="006514C5">
        <w:rPr>
          <w:rFonts w:eastAsia="Times New Roman" w:cstheme="minorHAnsi"/>
          <w:lang w:eastAsia="it-IT"/>
        </w:rPr>
        <w:t>.</w:t>
      </w:r>
      <w:r w:rsidR="00F346CB">
        <w:rPr>
          <w:rFonts w:eastAsia="Times New Roman" w:cstheme="minorHAnsi"/>
          <w:lang w:eastAsia="it-IT"/>
        </w:rPr>
        <w:t xml:space="preserve"> </w:t>
      </w:r>
      <w:r w:rsidR="00C92DD0" w:rsidRPr="00C92DD0">
        <w:rPr>
          <w:rFonts w:eastAsia="Times New Roman" w:cstheme="minorHAnsi"/>
          <w:lang w:eastAsia="it-IT"/>
        </w:rPr>
        <w:t>In</w:t>
      </w:r>
      <w:r w:rsidR="00E430BA">
        <w:rPr>
          <w:rFonts w:eastAsia="Times New Roman" w:cstheme="minorHAnsi"/>
          <w:lang w:eastAsia="it-IT"/>
        </w:rPr>
        <w:t xml:space="preserve"> questo caso, al fine </w:t>
      </w:r>
      <w:r w:rsidR="00175BC0" w:rsidRPr="00175BC0">
        <w:rPr>
          <w:rFonts w:eastAsia="Times New Roman" w:cstheme="minorHAnsi"/>
          <w:lang w:eastAsia="it-IT"/>
        </w:rPr>
        <w:t xml:space="preserve">di attivare le garanzie proprie dell’istituto del </w:t>
      </w:r>
      <w:r w:rsidR="00FC2812" w:rsidRPr="00FC2812">
        <w:rPr>
          <w:rFonts w:eastAsia="Times New Roman" w:cstheme="minorHAnsi"/>
          <w:i/>
          <w:lang w:eastAsia="it-IT"/>
        </w:rPr>
        <w:t>whistleblowing</w:t>
      </w:r>
      <w:r w:rsidR="00175BC0" w:rsidRPr="00175BC0">
        <w:rPr>
          <w:rFonts w:eastAsia="Times New Roman" w:cstheme="minorHAnsi"/>
          <w:lang w:eastAsia="it-IT"/>
        </w:rPr>
        <w:t>, occorre che la segnalazione sia corredata dalla copia del documento d’identità del segnalante, sia inserita in una busta chiusa riportante la dicitura “RISERVATA PERSONALE” e sia indirizzata a “</w:t>
      </w:r>
      <w:r w:rsidR="00175BC0" w:rsidRPr="00E87F36">
        <w:rPr>
          <w:rFonts w:eastAsia="Times New Roman" w:cstheme="minorHAnsi"/>
          <w:lang w:eastAsia="it-IT"/>
        </w:rPr>
        <w:t>Responsabile per la prevenzione della corruzione</w:t>
      </w:r>
      <w:r w:rsidR="00175BC0">
        <w:rPr>
          <w:rFonts w:eastAsia="Times New Roman" w:cstheme="minorHAnsi"/>
          <w:lang w:eastAsia="it-IT"/>
        </w:rPr>
        <w:t xml:space="preserve"> e per la trasparenza</w:t>
      </w:r>
      <w:r w:rsidR="00175BC0" w:rsidRPr="00E87F36">
        <w:rPr>
          <w:rFonts w:eastAsia="Times New Roman" w:cstheme="minorHAnsi"/>
          <w:lang w:eastAsia="it-IT"/>
        </w:rPr>
        <w:t>, Via di Santa Maria in Via 12, 00187 Roma</w:t>
      </w:r>
      <w:r w:rsidR="006537BB">
        <w:rPr>
          <w:rFonts w:eastAsia="Times New Roman" w:cstheme="minorHAnsi"/>
          <w:lang w:eastAsia="it-IT"/>
        </w:rPr>
        <w:t>”</w:t>
      </w:r>
      <w:r w:rsidR="00175BC0">
        <w:rPr>
          <w:rFonts w:eastAsia="Times New Roman" w:cstheme="minorHAnsi"/>
          <w:lang w:eastAsia="it-IT"/>
        </w:rPr>
        <w:t>,</w:t>
      </w:r>
      <w:r w:rsidR="00175BC0" w:rsidRPr="00E87F36">
        <w:rPr>
          <w:rFonts w:eastAsia="Times New Roman" w:cstheme="minorHAnsi"/>
          <w:lang w:eastAsia="it-IT"/>
        </w:rPr>
        <w:t xml:space="preserve"> non inserendo il nominativo del mittente sul frontespizio della busta.</w:t>
      </w:r>
      <w:r w:rsidR="00175BC0" w:rsidRPr="00175BC0">
        <w:rPr>
          <w:rFonts w:eastAsia="Times New Roman" w:cstheme="minorHAnsi"/>
          <w:lang w:eastAsia="it-IT"/>
        </w:rPr>
        <w:t xml:space="preserve"> La segnalazione cartacea ricevuta sarà presa in carico esclusivamente dal Responsabile, che provvederà a registrarla sulla piattaforma informatica dedicata alla gestione delle segnalazioni di </w:t>
      </w:r>
      <w:r w:rsidR="00FC2812" w:rsidRPr="00FC2812">
        <w:rPr>
          <w:rFonts w:eastAsia="Times New Roman" w:cstheme="minorHAnsi"/>
          <w:i/>
          <w:lang w:eastAsia="it-IT"/>
        </w:rPr>
        <w:t>whistleblowing</w:t>
      </w:r>
      <w:r w:rsidR="00175BC0" w:rsidRPr="00175BC0">
        <w:rPr>
          <w:rFonts w:eastAsia="Times New Roman" w:cstheme="minorHAnsi"/>
          <w:lang w:eastAsia="it-IT"/>
        </w:rPr>
        <w:t>.</w:t>
      </w:r>
    </w:p>
    <w:p w14:paraId="0F8B8BF8" w14:textId="0872756B" w:rsidR="00E87F36" w:rsidRPr="00C92DD0" w:rsidRDefault="00175BC0" w:rsidP="006514C5">
      <w:pPr>
        <w:spacing w:after="150" w:line="240" w:lineRule="auto"/>
        <w:jc w:val="both"/>
        <w:rPr>
          <w:rFonts w:eastAsia="Times New Roman" w:cstheme="minorHAnsi"/>
          <w:lang w:eastAsia="it-IT"/>
        </w:rPr>
      </w:pPr>
      <w:r w:rsidRPr="00B505F1">
        <w:rPr>
          <w:rFonts w:eastAsia="Times New Roman" w:cstheme="minorHAnsi"/>
          <w:lang w:eastAsia="it-IT"/>
        </w:rPr>
        <w:t xml:space="preserve">La segnalazione cartacea dovrà contenere le seguenti informazioni: </w:t>
      </w:r>
      <w:r w:rsidR="00B505F1" w:rsidRPr="00B505F1">
        <w:rPr>
          <w:rFonts w:eastAsia="Times New Roman" w:cstheme="minorHAnsi"/>
          <w:lang w:eastAsia="it-IT"/>
        </w:rPr>
        <w:t xml:space="preserve">generalità del soggetto che effettua la segnalazione, </w:t>
      </w:r>
      <w:r w:rsidR="009F3D61">
        <w:rPr>
          <w:rFonts w:eastAsia="Times New Roman" w:cstheme="minorHAnsi"/>
          <w:lang w:eastAsia="it-IT"/>
        </w:rPr>
        <w:t xml:space="preserve">qualora </w:t>
      </w:r>
      <w:r w:rsidR="00B505F1">
        <w:rPr>
          <w:rFonts w:eastAsia="Times New Roman" w:cstheme="minorHAnsi"/>
          <w:lang w:eastAsia="it-IT"/>
        </w:rPr>
        <w:t>la segnalazione non sia anonima</w:t>
      </w:r>
      <w:r w:rsidR="00B505F1" w:rsidRPr="00B505F1">
        <w:rPr>
          <w:rFonts w:eastAsia="Times New Roman" w:cstheme="minorHAnsi"/>
          <w:lang w:eastAsia="it-IT"/>
        </w:rPr>
        <w:t>;</w:t>
      </w:r>
      <w:r w:rsidR="00B505F1">
        <w:rPr>
          <w:rFonts w:eastAsia="Times New Roman" w:cstheme="minorHAnsi"/>
          <w:lang w:eastAsia="it-IT"/>
        </w:rPr>
        <w:t xml:space="preserve"> </w:t>
      </w:r>
      <w:r w:rsidR="00B505F1" w:rsidRPr="002A4B5C">
        <w:rPr>
          <w:rFonts w:eastAsia="Times New Roman" w:cstheme="minorHAnsi"/>
          <w:lang w:eastAsia="it-IT"/>
        </w:rPr>
        <w:t>una chiara e completa descrizione dei fatti oggetto di segnalazione;</w:t>
      </w:r>
      <w:r w:rsidR="00B505F1">
        <w:rPr>
          <w:rFonts w:eastAsia="Times New Roman" w:cstheme="minorHAnsi"/>
          <w:lang w:eastAsia="it-IT"/>
        </w:rPr>
        <w:t xml:space="preserve"> </w:t>
      </w:r>
      <w:r w:rsidR="00B505F1" w:rsidRPr="002A4B5C">
        <w:rPr>
          <w:rFonts w:eastAsia="Times New Roman" w:cstheme="minorHAnsi"/>
          <w:lang w:eastAsia="it-IT"/>
        </w:rPr>
        <w:t>se conosciute, le circostanze di tempo e di luogo in cui sono stati commessi i fatti;</w:t>
      </w:r>
      <w:r w:rsidR="00B505F1">
        <w:rPr>
          <w:rFonts w:eastAsia="Times New Roman" w:cstheme="minorHAnsi"/>
          <w:lang w:eastAsia="it-IT"/>
        </w:rPr>
        <w:t xml:space="preserve"> </w:t>
      </w:r>
      <w:r w:rsidR="00B505F1" w:rsidRPr="002A4B5C">
        <w:rPr>
          <w:rFonts w:eastAsia="Times New Roman" w:cstheme="minorHAnsi"/>
          <w:lang w:eastAsia="it-IT"/>
        </w:rPr>
        <w:t>se conosciute, le generalità o altri elementi che consentano di identificare il soggetto/i che ha/hanno posto/i in essere i fatti segnalati;</w:t>
      </w:r>
      <w:r w:rsidR="00B505F1">
        <w:rPr>
          <w:rFonts w:eastAsia="Times New Roman" w:cstheme="minorHAnsi"/>
          <w:lang w:eastAsia="it-IT"/>
        </w:rPr>
        <w:t xml:space="preserve"> </w:t>
      </w:r>
      <w:r w:rsidR="00B505F1" w:rsidRPr="002A4B5C">
        <w:rPr>
          <w:rFonts w:eastAsia="Times New Roman" w:cstheme="minorHAnsi"/>
          <w:lang w:eastAsia="it-IT"/>
        </w:rPr>
        <w:t>l’indicazione di eventuali altri soggetti che possono riferire sui fatti oggetto di segnalazione;</w:t>
      </w:r>
      <w:r w:rsidR="00B505F1">
        <w:rPr>
          <w:rFonts w:eastAsia="Times New Roman" w:cstheme="minorHAnsi"/>
          <w:lang w:eastAsia="it-IT"/>
        </w:rPr>
        <w:t xml:space="preserve"> </w:t>
      </w:r>
      <w:r w:rsidR="00B505F1" w:rsidRPr="002A4B5C">
        <w:rPr>
          <w:rFonts w:eastAsia="Times New Roman" w:cstheme="minorHAnsi"/>
          <w:lang w:eastAsia="it-IT"/>
        </w:rPr>
        <w:t>l’indicazione di eventuali documenti che possono confermare la fondatezza di tali fatti;</w:t>
      </w:r>
      <w:r w:rsidR="00B505F1">
        <w:rPr>
          <w:rFonts w:eastAsia="Times New Roman" w:cstheme="minorHAnsi"/>
          <w:lang w:eastAsia="it-IT"/>
        </w:rPr>
        <w:t xml:space="preserve"> </w:t>
      </w:r>
      <w:r w:rsidR="00B505F1" w:rsidRPr="002A4B5C">
        <w:rPr>
          <w:rFonts w:eastAsia="Times New Roman" w:cstheme="minorHAnsi"/>
          <w:lang w:eastAsia="it-IT"/>
        </w:rPr>
        <w:t>ogni altra informazione che possa fornire un utile riscontro circa la sussistenza dei fatti segnalati.</w:t>
      </w:r>
      <w:r w:rsidR="00F346CB">
        <w:rPr>
          <w:rFonts w:eastAsia="Times New Roman" w:cstheme="minorHAnsi"/>
          <w:lang w:eastAsia="it-IT"/>
        </w:rPr>
        <w:t xml:space="preserve"> </w:t>
      </w:r>
      <w:r w:rsidRPr="00175BC0">
        <w:rPr>
          <w:rFonts w:eastAsia="Times New Roman" w:cstheme="minorHAnsi"/>
          <w:lang w:eastAsia="it-IT"/>
        </w:rPr>
        <w:t>L’indicazione di tali informazioni rappresenta un requisito necessario al fine di istruire la pratica e avviare le dovute e appropriate verifiche a riscontro della fondatezza dei fatti oggetto della segnalazione.</w:t>
      </w:r>
      <w:r w:rsidR="00B505F1">
        <w:rPr>
          <w:rFonts w:eastAsia="Times New Roman" w:cstheme="minorHAnsi"/>
          <w:lang w:eastAsia="it-IT"/>
        </w:rPr>
        <w:t xml:space="preserve"> </w:t>
      </w:r>
      <w:r w:rsidRPr="00175BC0">
        <w:rPr>
          <w:rFonts w:eastAsia="Times New Roman" w:cstheme="minorHAnsi"/>
          <w:lang w:eastAsia="it-IT"/>
        </w:rPr>
        <w:t>Le segnalazioni che non presentano i contenuti minimi</w:t>
      </w:r>
      <w:r>
        <w:rPr>
          <w:rFonts w:eastAsia="Times New Roman" w:cstheme="minorHAnsi"/>
          <w:lang w:eastAsia="it-IT"/>
        </w:rPr>
        <w:t xml:space="preserve"> sopra menzionati</w:t>
      </w:r>
      <w:r w:rsidRPr="00175BC0">
        <w:rPr>
          <w:rFonts w:eastAsia="Times New Roman" w:cstheme="minorHAnsi"/>
          <w:lang w:eastAsia="it-IT"/>
        </w:rPr>
        <w:t xml:space="preserve"> saranno archiviate dal R</w:t>
      </w:r>
      <w:r w:rsidR="0035259D">
        <w:rPr>
          <w:rFonts w:eastAsia="Times New Roman" w:cstheme="minorHAnsi"/>
          <w:lang w:eastAsia="it-IT"/>
        </w:rPr>
        <w:t>PCT</w:t>
      </w:r>
      <w:r w:rsidRPr="00175BC0">
        <w:rPr>
          <w:rFonts w:eastAsia="Times New Roman" w:cstheme="minorHAnsi"/>
          <w:lang w:eastAsia="it-IT"/>
        </w:rPr>
        <w:t>.</w:t>
      </w:r>
    </w:p>
    <w:p w14:paraId="5D3AC5E6" w14:textId="77777777" w:rsidR="00F346CB" w:rsidRDefault="00C92DD0" w:rsidP="006514C5">
      <w:pPr>
        <w:spacing w:after="150" w:line="240" w:lineRule="auto"/>
        <w:jc w:val="both"/>
        <w:rPr>
          <w:rFonts w:eastAsia="Times New Roman" w:cstheme="minorHAnsi"/>
          <w:lang w:eastAsia="it-IT"/>
        </w:rPr>
      </w:pPr>
      <w:r w:rsidRPr="00C92DD0">
        <w:rPr>
          <w:rFonts w:eastAsia="Times New Roman" w:cstheme="minorHAnsi"/>
          <w:lang w:eastAsia="it-IT"/>
        </w:rPr>
        <w:t>Le segnalazioni anonime, ossia quelle prive di elementi che consentano di identificare il loro autore, non rientrano nel campo di applicazione delle linee guida adottate dalla Società e sono prese in considerazione per ulteriori verifiche solo se relative a fatti di particolare gravità e con un contenuto che risulti adeguatamente dettagliato e circostanziato.</w:t>
      </w:r>
      <w:r w:rsidR="00B804E2">
        <w:rPr>
          <w:rFonts w:eastAsia="Times New Roman" w:cstheme="minorHAnsi"/>
          <w:lang w:eastAsia="it-IT"/>
        </w:rPr>
        <w:t xml:space="preserve"> Le segnalazioni anonime possono essere inviate</w:t>
      </w:r>
      <w:r w:rsidR="00E87F36">
        <w:rPr>
          <w:rFonts w:eastAsia="Times New Roman" w:cstheme="minorHAnsi"/>
          <w:lang w:eastAsia="it-IT"/>
        </w:rPr>
        <w:t xml:space="preserve"> </w:t>
      </w:r>
      <w:r w:rsidR="00E87F36" w:rsidRPr="00E87F36">
        <w:rPr>
          <w:rFonts w:eastAsia="Times New Roman" w:cstheme="minorHAnsi"/>
          <w:lang w:eastAsia="it-IT"/>
        </w:rPr>
        <w:t xml:space="preserve">a mezzo del servizio postale </w:t>
      </w:r>
      <w:r w:rsidR="00F346CB">
        <w:rPr>
          <w:rFonts w:eastAsia="Times New Roman" w:cstheme="minorHAnsi"/>
          <w:lang w:eastAsia="it-IT"/>
        </w:rPr>
        <w:t xml:space="preserve">all’indirizzo sopra riportato. </w:t>
      </w:r>
    </w:p>
    <w:p w14:paraId="218EF72F" w14:textId="77777777" w:rsidR="002A4B5C" w:rsidRDefault="00C92DD0" w:rsidP="006514C5">
      <w:pPr>
        <w:spacing w:after="150" w:line="240" w:lineRule="auto"/>
        <w:jc w:val="both"/>
        <w:rPr>
          <w:rFonts w:eastAsia="Times New Roman" w:cstheme="minorHAnsi"/>
          <w:lang w:eastAsia="it-IT"/>
        </w:rPr>
      </w:pPr>
      <w:r w:rsidRPr="00C92DD0">
        <w:rPr>
          <w:rFonts w:eastAsia="Times New Roman" w:cstheme="minorHAnsi"/>
          <w:lang w:eastAsia="it-IT"/>
        </w:rPr>
        <w:t>Resta fermo il requisito della veridicità dei fatti o situazioni segnalati, a tutela del denunciato.</w:t>
      </w:r>
    </w:p>
    <w:p w14:paraId="55C727BA" w14:textId="5384F6DF" w:rsidR="005E1954" w:rsidRPr="006514C5" w:rsidRDefault="005E1954" w:rsidP="00C866D0">
      <w:pPr>
        <w:pStyle w:val="Paragrafoelenco"/>
        <w:numPr>
          <w:ilvl w:val="0"/>
          <w:numId w:val="11"/>
        </w:numPr>
        <w:spacing w:before="150" w:after="150" w:line="240" w:lineRule="auto"/>
        <w:jc w:val="both"/>
        <w:outlineLvl w:val="0"/>
        <w:rPr>
          <w:rFonts w:eastAsia="Times New Roman" w:cstheme="minorHAnsi"/>
          <w:b/>
          <w:bCs/>
          <w:lang w:eastAsia="it-IT"/>
        </w:rPr>
      </w:pPr>
      <w:bookmarkStart w:id="5" w:name="_Toc14853037"/>
      <w:r w:rsidRPr="006514C5">
        <w:rPr>
          <w:rFonts w:eastAsia="Times New Roman" w:cstheme="minorHAnsi"/>
          <w:b/>
          <w:bCs/>
          <w:lang w:eastAsia="it-IT"/>
        </w:rPr>
        <w:t>MODALITA’ E DESTINATARI DELLA SEGNALAZIONE</w:t>
      </w:r>
      <w:bookmarkEnd w:id="5"/>
    </w:p>
    <w:p w14:paraId="6BC23EDB" w14:textId="6B07C117" w:rsidR="00105356" w:rsidRPr="00105356" w:rsidRDefault="0016716E" w:rsidP="006514C5">
      <w:pPr>
        <w:spacing w:after="150" w:line="240" w:lineRule="auto"/>
        <w:jc w:val="both"/>
        <w:rPr>
          <w:rFonts w:eastAsia="Times New Roman" w:cstheme="minorHAnsi"/>
          <w:lang w:eastAsia="it-IT"/>
        </w:rPr>
      </w:pPr>
      <w:r>
        <w:rPr>
          <w:rFonts w:eastAsia="Times New Roman" w:cstheme="minorHAnsi"/>
          <w:lang w:eastAsia="it-IT"/>
        </w:rPr>
        <w:lastRenderedPageBreak/>
        <w:t xml:space="preserve">Invimit si è dotata di </w:t>
      </w:r>
      <w:r w:rsidR="00105356" w:rsidRPr="00105356">
        <w:rPr>
          <w:rFonts w:eastAsia="Times New Roman" w:cstheme="minorHAnsi"/>
          <w:lang w:eastAsia="it-IT"/>
        </w:rPr>
        <w:t xml:space="preserve">piattaforma informatica integrata </w:t>
      </w:r>
      <w:r w:rsidR="00105356" w:rsidRPr="006514C5">
        <w:rPr>
          <w:rFonts w:eastAsia="Times New Roman" w:cstheme="minorHAnsi"/>
          <w:i/>
          <w:iCs/>
          <w:lang w:eastAsia="it-IT"/>
        </w:rPr>
        <w:t>web-based</w:t>
      </w:r>
      <w:r w:rsidR="00105356" w:rsidRPr="00105356">
        <w:rPr>
          <w:rFonts w:eastAsia="Times New Roman" w:cstheme="minorHAnsi"/>
          <w:lang w:eastAsia="it-IT"/>
        </w:rPr>
        <w:t>, basata sul software Segnalazioni.net, che</w:t>
      </w:r>
      <w:r w:rsidR="00105356">
        <w:rPr>
          <w:rFonts w:eastAsia="Times New Roman" w:cstheme="minorHAnsi"/>
          <w:lang w:eastAsia="it-IT"/>
        </w:rPr>
        <w:t xml:space="preserve"> </w:t>
      </w:r>
      <w:r w:rsidR="00105356" w:rsidRPr="00105356">
        <w:rPr>
          <w:rFonts w:eastAsia="Times New Roman" w:cstheme="minorHAnsi"/>
          <w:lang w:eastAsia="it-IT"/>
        </w:rPr>
        <w:t xml:space="preserve">permette, tra l’altro, di gestire le comunicazioni/segnalazioni pervenute con garanzia di riservatezza per i soggetti segnalanti e la massima sicurezza informatica; tale piattaforma consente, al contempo, di interloquire con il soggetto segnalante - sia interno che esterno alla Società - e di rendicontare lo stato di avanzamento dell’istruttoria, </w:t>
      </w:r>
      <w:r w:rsidR="00105356">
        <w:rPr>
          <w:rFonts w:eastAsia="Times New Roman" w:cstheme="minorHAnsi"/>
          <w:lang w:eastAsia="it-IT"/>
        </w:rPr>
        <w:t xml:space="preserve">laddove </w:t>
      </w:r>
      <w:r w:rsidR="00105356" w:rsidRPr="00105356">
        <w:rPr>
          <w:rFonts w:eastAsia="Times New Roman" w:cstheme="minorHAnsi"/>
          <w:lang w:eastAsia="it-IT"/>
        </w:rPr>
        <w:t>avviata.</w:t>
      </w:r>
    </w:p>
    <w:p w14:paraId="0CB62A3F" w14:textId="125586CD" w:rsidR="00105356" w:rsidRPr="00105356" w:rsidRDefault="00105356" w:rsidP="0056419E">
      <w:pPr>
        <w:spacing w:after="0" w:line="240" w:lineRule="auto"/>
        <w:jc w:val="both"/>
        <w:rPr>
          <w:rFonts w:eastAsia="Times New Roman" w:cstheme="minorHAnsi"/>
          <w:lang w:eastAsia="it-IT"/>
        </w:rPr>
      </w:pPr>
      <w:r w:rsidRPr="00105356">
        <w:rPr>
          <w:rFonts w:eastAsia="Times New Roman" w:cstheme="minorHAnsi"/>
          <w:lang w:eastAsia="it-IT"/>
        </w:rPr>
        <w:t>Le comunicazioni/segnalazioni possono essere inviate al RPCT e/o all’O</w:t>
      </w:r>
      <w:r w:rsidR="0035259D">
        <w:rPr>
          <w:rFonts w:eastAsia="Times New Roman" w:cstheme="minorHAnsi"/>
          <w:lang w:eastAsia="it-IT"/>
        </w:rPr>
        <w:t>rganismo di Vigilanza</w:t>
      </w:r>
      <w:bookmarkStart w:id="6" w:name="_GoBack"/>
      <w:bookmarkEnd w:id="6"/>
      <w:r w:rsidRPr="00105356">
        <w:rPr>
          <w:rFonts w:eastAsia="Times New Roman" w:cstheme="minorHAnsi"/>
          <w:lang w:eastAsia="it-IT"/>
        </w:rPr>
        <w:t xml:space="preserve">, a seconda della competenza, attraverso l’apposita piattaforma. L’accesso al </w:t>
      </w:r>
      <w:r>
        <w:rPr>
          <w:rFonts w:eastAsia="Times New Roman" w:cstheme="minorHAnsi"/>
          <w:lang w:eastAsia="it-IT"/>
        </w:rPr>
        <w:t>s</w:t>
      </w:r>
      <w:r w:rsidRPr="00105356">
        <w:rPr>
          <w:rFonts w:eastAsia="Times New Roman" w:cstheme="minorHAnsi"/>
          <w:lang w:eastAsia="it-IT"/>
        </w:rPr>
        <w:t xml:space="preserve">istema di </w:t>
      </w:r>
      <w:r w:rsidRPr="00C34CC3">
        <w:rPr>
          <w:rFonts w:eastAsia="Times New Roman" w:cstheme="minorHAnsi"/>
          <w:i/>
          <w:iCs/>
          <w:lang w:eastAsia="it-IT"/>
        </w:rPr>
        <w:t>whistlebowing</w:t>
      </w:r>
      <w:r w:rsidRPr="00105356">
        <w:rPr>
          <w:rFonts w:eastAsia="Times New Roman" w:cstheme="minorHAnsi"/>
          <w:lang w:eastAsia="it-IT"/>
        </w:rPr>
        <w:t xml:space="preserve"> è consentito agli utenti registrati mediante il seguente indirizzo:</w:t>
      </w:r>
    </w:p>
    <w:p w14:paraId="03EF8159" w14:textId="77777777" w:rsidR="00D93AB2" w:rsidRDefault="00D93AB2" w:rsidP="0056419E">
      <w:pPr>
        <w:spacing w:after="0" w:line="240" w:lineRule="auto"/>
        <w:jc w:val="both"/>
      </w:pPr>
    </w:p>
    <w:p w14:paraId="437F67C9" w14:textId="219CF340" w:rsidR="00105356" w:rsidRDefault="00074CC3" w:rsidP="0056419E">
      <w:pPr>
        <w:spacing w:after="0" w:line="240" w:lineRule="auto"/>
        <w:jc w:val="both"/>
        <w:rPr>
          <w:rFonts w:eastAsia="Times New Roman" w:cstheme="minorHAnsi"/>
          <w:lang w:eastAsia="it-IT"/>
        </w:rPr>
      </w:pPr>
      <w:hyperlink r:id="rId9" w:history="1">
        <w:r w:rsidR="00D93AB2" w:rsidRPr="00D93AB2">
          <w:rPr>
            <w:rStyle w:val="Collegamentoipertestuale"/>
            <w:rFonts w:eastAsia="Times New Roman" w:cstheme="minorHAnsi"/>
            <w:lang w:eastAsia="it-IT"/>
          </w:rPr>
          <w:t>https://invimit.segnalazioni.net</w:t>
        </w:r>
      </w:hyperlink>
    </w:p>
    <w:p w14:paraId="559E5B8C" w14:textId="77777777" w:rsidR="00D93AB2" w:rsidRDefault="00D93AB2" w:rsidP="00C82AB9">
      <w:pPr>
        <w:spacing w:after="0" w:line="240" w:lineRule="auto"/>
        <w:jc w:val="both"/>
        <w:rPr>
          <w:rFonts w:eastAsia="Times New Roman" w:cstheme="minorHAnsi"/>
          <w:highlight w:val="yellow"/>
          <w:lang w:eastAsia="it-IT"/>
        </w:rPr>
      </w:pPr>
    </w:p>
    <w:p w14:paraId="2D9647A3" w14:textId="208F87E4" w:rsidR="00105356" w:rsidRPr="00105356" w:rsidRDefault="00105356" w:rsidP="001D3A56">
      <w:pPr>
        <w:spacing w:after="150" w:line="240" w:lineRule="auto"/>
        <w:jc w:val="both"/>
        <w:rPr>
          <w:rFonts w:eastAsia="Times New Roman" w:cstheme="minorHAnsi"/>
          <w:lang w:eastAsia="it-IT"/>
        </w:rPr>
      </w:pPr>
      <w:r w:rsidRPr="005E63F1">
        <w:rPr>
          <w:rFonts w:eastAsia="Times New Roman" w:cstheme="minorHAnsi"/>
          <w:lang w:eastAsia="it-IT"/>
        </w:rPr>
        <w:t xml:space="preserve">La Società rende accessibile la piattaforma di </w:t>
      </w:r>
      <w:r w:rsidR="00FC2812" w:rsidRPr="005E63F1">
        <w:rPr>
          <w:rFonts w:eastAsia="Times New Roman" w:cstheme="minorHAnsi"/>
          <w:i/>
          <w:lang w:eastAsia="it-IT"/>
        </w:rPr>
        <w:t>whistleblowing</w:t>
      </w:r>
      <w:r w:rsidR="00244CE0" w:rsidRPr="005E63F1" w:rsidDel="00244CE0">
        <w:rPr>
          <w:rFonts w:eastAsia="Times New Roman" w:cstheme="minorHAnsi"/>
          <w:lang w:eastAsia="it-IT"/>
        </w:rPr>
        <w:t xml:space="preserve"> </w:t>
      </w:r>
      <w:r w:rsidRPr="005E63F1">
        <w:rPr>
          <w:rFonts w:eastAsia="Times New Roman" w:cstheme="minorHAnsi"/>
          <w:lang w:eastAsia="it-IT"/>
        </w:rPr>
        <w:t xml:space="preserve">tramite il sito internet </w:t>
      </w:r>
      <w:r w:rsidR="009F3D61" w:rsidRPr="005E63F1">
        <w:rPr>
          <w:rFonts w:eastAsia="Times New Roman" w:cstheme="minorHAnsi"/>
          <w:lang w:eastAsia="it-IT"/>
        </w:rPr>
        <w:t>di Invim</w:t>
      </w:r>
      <w:r w:rsidR="00244CE0" w:rsidRPr="005E63F1">
        <w:rPr>
          <w:rFonts w:eastAsia="Times New Roman" w:cstheme="minorHAnsi"/>
          <w:lang w:eastAsia="it-IT"/>
        </w:rPr>
        <w:t>i</w:t>
      </w:r>
      <w:r w:rsidR="009F3D61" w:rsidRPr="005E63F1">
        <w:rPr>
          <w:rFonts w:eastAsia="Times New Roman" w:cstheme="minorHAnsi"/>
          <w:lang w:eastAsia="it-IT"/>
        </w:rPr>
        <w:t>t</w:t>
      </w:r>
      <w:r w:rsidR="001D3A56" w:rsidRPr="005E63F1">
        <w:rPr>
          <w:rFonts w:eastAsia="Times New Roman" w:cstheme="minorHAnsi"/>
          <w:lang w:eastAsia="it-IT"/>
        </w:rPr>
        <w:t xml:space="preserve"> </w:t>
      </w:r>
      <w:r w:rsidR="004D5FF9" w:rsidRPr="005E63F1">
        <w:rPr>
          <w:rFonts w:eastAsia="Times New Roman" w:cstheme="minorHAnsi"/>
          <w:lang w:eastAsia="it-IT"/>
        </w:rPr>
        <w:t>n</w:t>
      </w:r>
      <w:r w:rsidR="00375999" w:rsidRPr="005E63F1">
        <w:rPr>
          <w:rFonts w:eastAsia="Times New Roman" w:cstheme="minorHAnsi"/>
          <w:lang w:eastAsia="it-IT"/>
        </w:rPr>
        <w:t xml:space="preserve">ella sezione </w:t>
      </w:r>
      <w:r w:rsidRPr="005E63F1">
        <w:rPr>
          <w:rFonts w:eastAsia="Times New Roman" w:cstheme="minorHAnsi"/>
          <w:lang w:eastAsia="it-IT"/>
        </w:rPr>
        <w:t>“Società Trasparente”</w:t>
      </w:r>
      <w:r w:rsidR="00375999" w:rsidRPr="005E63F1">
        <w:rPr>
          <w:rFonts w:eastAsia="Times New Roman" w:cstheme="minorHAnsi"/>
          <w:lang w:eastAsia="it-IT"/>
        </w:rPr>
        <w:t xml:space="preserve"> in Altri contenuti</w:t>
      </w:r>
      <w:r w:rsidR="00106F80">
        <w:rPr>
          <w:rFonts w:eastAsia="Times New Roman" w:cstheme="minorHAnsi"/>
          <w:lang w:eastAsia="it-IT"/>
        </w:rPr>
        <w:t xml:space="preserve"> - P</w:t>
      </w:r>
      <w:r w:rsidR="00375999" w:rsidRPr="005E63F1">
        <w:rPr>
          <w:spacing w:val="-1"/>
        </w:rPr>
        <w:t>revenzione</w:t>
      </w:r>
      <w:r w:rsidR="00375999" w:rsidRPr="005E63F1">
        <w:rPr>
          <w:spacing w:val="-2"/>
        </w:rPr>
        <w:t xml:space="preserve"> </w:t>
      </w:r>
      <w:r w:rsidR="00106F80">
        <w:rPr>
          <w:spacing w:val="-2"/>
        </w:rPr>
        <w:t xml:space="preserve">della </w:t>
      </w:r>
      <w:r w:rsidR="00375999" w:rsidRPr="005E63F1">
        <w:rPr>
          <w:spacing w:val="-1"/>
        </w:rPr>
        <w:t>corruzione</w:t>
      </w:r>
      <w:r w:rsidRPr="005E63F1">
        <w:rPr>
          <w:rFonts w:eastAsia="Times New Roman" w:cstheme="minorHAnsi"/>
          <w:lang w:eastAsia="it-IT"/>
        </w:rPr>
        <w:t>.</w:t>
      </w:r>
    </w:p>
    <w:p w14:paraId="7BA5DB5A" w14:textId="4FD41637" w:rsidR="009F3D61" w:rsidRPr="00696344" w:rsidRDefault="00105356" w:rsidP="008838B4">
      <w:pPr>
        <w:spacing w:after="0" w:line="240" w:lineRule="auto"/>
        <w:jc w:val="both"/>
        <w:rPr>
          <w:rFonts w:eastAsia="Times New Roman" w:cstheme="minorHAnsi"/>
          <w:lang w:eastAsia="it-IT"/>
        </w:rPr>
      </w:pPr>
      <w:r w:rsidRPr="00105356">
        <w:rPr>
          <w:rFonts w:eastAsia="Times New Roman" w:cstheme="minorHAnsi"/>
          <w:lang w:eastAsia="it-IT"/>
        </w:rPr>
        <w:t>Resta ovviamente inteso che le segnalazioni pervenute verranno valutate anche se provenienti attraverso canali differenti (es. a mezzo posta).</w:t>
      </w:r>
    </w:p>
    <w:p w14:paraId="7DABEBA4" w14:textId="29D9899E" w:rsidR="005E1954" w:rsidRDefault="005E1954" w:rsidP="008838B4">
      <w:pPr>
        <w:spacing w:after="0" w:line="240" w:lineRule="auto"/>
        <w:jc w:val="both"/>
        <w:rPr>
          <w:rFonts w:eastAsia="Times New Roman" w:cstheme="minorHAnsi"/>
          <w:lang w:eastAsia="it-IT"/>
        </w:rPr>
      </w:pPr>
    </w:p>
    <w:p w14:paraId="19813F5A" w14:textId="77777777" w:rsidR="008838B4" w:rsidRPr="00696344" w:rsidRDefault="008838B4" w:rsidP="008838B4">
      <w:pPr>
        <w:spacing w:after="0" w:line="240" w:lineRule="auto"/>
        <w:jc w:val="both"/>
        <w:rPr>
          <w:rFonts w:eastAsia="Times New Roman" w:cstheme="minorHAnsi"/>
          <w:lang w:eastAsia="it-IT"/>
        </w:rPr>
      </w:pPr>
    </w:p>
    <w:p w14:paraId="477BF8A0" w14:textId="466600C6" w:rsidR="005E1954" w:rsidRPr="006514C5" w:rsidRDefault="005E1954" w:rsidP="008838B4">
      <w:pPr>
        <w:pStyle w:val="Paragrafoelenco"/>
        <w:numPr>
          <w:ilvl w:val="0"/>
          <w:numId w:val="11"/>
        </w:numPr>
        <w:spacing w:after="150" w:line="240" w:lineRule="auto"/>
        <w:ind w:left="357" w:hanging="357"/>
        <w:jc w:val="both"/>
        <w:outlineLvl w:val="0"/>
        <w:rPr>
          <w:rFonts w:eastAsia="Times New Roman" w:cstheme="minorHAnsi"/>
          <w:b/>
          <w:bCs/>
          <w:lang w:eastAsia="it-IT"/>
        </w:rPr>
      </w:pPr>
      <w:bookmarkStart w:id="7" w:name="_Toc14853038"/>
      <w:r w:rsidRPr="006514C5">
        <w:rPr>
          <w:rFonts w:eastAsia="Times New Roman" w:cstheme="minorHAnsi"/>
          <w:b/>
          <w:bCs/>
          <w:lang w:eastAsia="it-IT"/>
        </w:rPr>
        <w:t>ATTIVITA’ DI VERIFICA DELLA FONDATEZZA DELLA SEGNALAZIONE</w:t>
      </w:r>
      <w:bookmarkEnd w:id="7"/>
    </w:p>
    <w:p w14:paraId="79C2C74A" w14:textId="328C6F0B" w:rsidR="009F3D61" w:rsidRPr="006514C5" w:rsidRDefault="009F3D61" w:rsidP="006514C5">
      <w:pPr>
        <w:spacing w:before="150" w:after="150" w:line="240" w:lineRule="auto"/>
        <w:jc w:val="both"/>
        <w:outlineLvl w:val="3"/>
        <w:rPr>
          <w:rFonts w:eastAsia="Times New Roman" w:cstheme="minorHAnsi"/>
          <w:lang w:eastAsia="it-IT"/>
        </w:rPr>
      </w:pPr>
      <w:r w:rsidRPr="006514C5">
        <w:rPr>
          <w:rFonts w:eastAsia="Times New Roman" w:cstheme="minorHAnsi"/>
          <w:lang w:eastAsia="it-IT"/>
        </w:rPr>
        <w:t>La gestione e la verifica sulla fondatezza delle circostanze rappresentate nella segnalazione sono affidate al RPC</w:t>
      </w:r>
      <w:r>
        <w:rPr>
          <w:rFonts w:eastAsia="Times New Roman" w:cstheme="minorHAnsi"/>
          <w:lang w:eastAsia="it-IT"/>
        </w:rPr>
        <w:t xml:space="preserve">T o all’OdV, a seconda della competenza, </w:t>
      </w:r>
      <w:r w:rsidRPr="006514C5">
        <w:rPr>
          <w:rFonts w:eastAsia="Times New Roman" w:cstheme="minorHAnsi"/>
          <w:lang w:eastAsia="it-IT"/>
        </w:rPr>
        <w:t>che vi provvede nel rispetto dei principi di imparzialità e riservatezza effettuando ogni attività ritenuta opportuna, inclusa l’audizione personale del segnalante e di eventuali altri soggetti che possono riferire sui fatti segnalati.</w:t>
      </w:r>
    </w:p>
    <w:p w14:paraId="406455B9" w14:textId="7D65D7AA" w:rsidR="009F3D61" w:rsidRPr="006514C5" w:rsidRDefault="009F3D61" w:rsidP="00C82AB9">
      <w:pPr>
        <w:spacing w:before="150" w:after="120" w:line="240" w:lineRule="auto"/>
        <w:jc w:val="both"/>
        <w:outlineLvl w:val="3"/>
        <w:rPr>
          <w:rFonts w:eastAsia="Times New Roman" w:cstheme="minorHAnsi"/>
          <w:lang w:eastAsia="it-IT"/>
        </w:rPr>
      </w:pPr>
      <w:r w:rsidRPr="006514C5">
        <w:rPr>
          <w:rFonts w:eastAsia="Times New Roman" w:cstheme="minorHAnsi"/>
          <w:lang w:eastAsia="it-IT"/>
        </w:rPr>
        <w:t>Sulla base della valutazione dei fatti oggetto di segnalazione, il RPC</w:t>
      </w:r>
      <w:r>
        <w:rPr>
          <w:rFonts w:eastAsia="Times New Roman" w:cstheme="minorHAnsi"/>
          <w:lang w:eastAsia="it-IT"/>
        </w:rPr>
        <w:t>T</w:t>
      </w:r>
      <w:r w:rsidRPr="006514C5">
        <w:rPr>
          <w:rFonts w:eastAsia="Times New Roman" w:cstheme="minorHAnsi"/>
          <w:lang w:eastAsia="it-IT"/>
        </w:rPr>
        <w:t xml:space="preserve"> </w:t>
      </w:r>
      <w:r>
        <w:rPr>
          <w:rFonts w:eastAsia="Times New Roman" w:cstheme="minorHAnsi"/>
          <w:lang w:eastAsia="it-IT"/>
        </w:rPr>
        <w:t xml:space="preserve">o l’OdV </w:t>
      </w:r>
      <w:r w:rsidRPr="006514C5">
        <w:rPr>
          <w:rFonts w:eastAsia="Times New Roman" w:cstheme="minorHAnsi"/>
          <w:lang w:eastAsia="it-IT"/>
        </w:rPr>
        <w:t>può decidere, in caso di evidente e manifesta infondatezza, di archiviare la segnalazione. In caso contrario, il RPC</w:t>
      </w:r>
      <w:r>
        <w:rPr>
          <w:rFonts w:eastAsia="Times New Roman" w:cstheme="minorHAnsi"/>
          <w:lang w:eastAsia="it-IT"/>
        </w:rPr>
        <w:t xml:space="preserve"> o l’OdV</w:t>
      </w:r>
      <w:r w:rsidRPr="006514C5">
        <w:rPr>
          <w:rFonts w:eastAsia="Times New Roman" w:cstheme="minorHAnsi"/>
          <w:lang w:eastAsia="it-IT"/>
        </w:rPr>
        <w:t>, in relazione ai profili di illiceità riscontrati, oltre a tener informato il segnalante sugli sviluppi, provvede a:</w:t>
      </w:r>
    </w:p>
    <w:p w14:paraId="64396D27" w14:textId="5833AEDA" w:rsidR="009F3D61" w:rsidRPr="009F3D61" w:rsidRDefault="009F3D61" w:rsidP="00244CE0">
      <w:pPr>
        <w:pStyle w:val="Paragrafoelenco"/>
        <w:numPr>
          <w:ilvl w:val="0"/>
          <w:numId w:val="8"/>
        </w:numPr>
        <w:spacing w:after="150" w:line="240" w:lineRule="auto"/>
        <w:jc w:val="both"/>
        <w:rPr>
          <w:rFonts w:eastAsia="Times New Roman" w:cstheme="minorHAnsi"/>
          <w:lang w:eastAsia="it-IT"/>
        </w:rPr>
      </w:pPr>
      <w:r w:rsidRPr="009F3D61">
        <w:rPr>
          <w:rFonts w:eastAsia="Times New Roman" w:cstheme="minorHAnsi"/>
          <w:lang w:eastAsia="it-IT"/>
        </w:rPr>
        <w:t>comunicare l’esito dell’accertamento al Responsabile della struttura di appartenenza dell’autore della violazione accertata, affinché provveda all’adozione dei provvedimenti gestionali di competenza, incluso – sussistendone i presupposti – l’avvio delle procedure per l’esercizio dell’azione disciplinare di concerto con la funzione Personale, Organizzazione e IT, laddove non vi siano ipotesi di reato. Un’informativa va resa all’Amministratore Delegato e al Consiglio di Amministrazione;</w:t>
      </w:r>
    </w:p>
    <w:p w14:paraId="0A1D4DEF" w14:textId="55415E96" w:rsidR="009F3D61" w:rsidRDefault="009F3D61" w:rsidP="00244CE0">
      <w:pPr>
        <w:pStyle w:val="Paragrafoelenco"/>
        <w:numPr>
          <w:ilvl w:val="0"/>
          <w:numId w:val="8"/>
        </w:numPr>
        <w:spacing w:after="150" w:line="240" w:lineRule="auto"/>
        <w:jc w:val="both"/>
        <w:rPr>
          <w:rFonts w:eastAsia="Times New Roman" w:cstheme="minorHAnsi"/>
          <w:lang w:eastAsia="it-IT"/>
        </w:rPr>
      </w:pPr>
      <w:r w:rsidRPr="009F3D61">
        <w:rPr>
          <w:rFonts w:eastAsia="Times New Roman" w:cstheme="minorHAnsi"/>
          <w:lang w:eastAsia="it-IT"/>
        </w:rPr>
        <w:t xml:space="preserve">comunicare l’esito dell’accertamento alla struttura competente, mantenendo l’anonimato del segnalante </w:t>
      </w:r>
      <w:r w:rsidR="00695041" w:rsidRPr="009F3D61">
        <w:rPr>
          <w:rFonts w:eastAsia="Times New Roman" w:cstheme="minorHAnsi"/>
          <w:lang w:eastAsia="it-IT"/>
        </w:rPr>
        <w:t>–</w:t>
      </w:r>
      <w:r w:rsidRPr="009F3D61">
        <w:rPr>
          <w:rFonts w:eastAsia="Times New Roman" w:cstheme="minorHAnsi"/>
          <w:lang w:eastAsia="it-IT"/>
        </w:rPr>
        <w:t xml:space="preserve"> ove possibile </w:t>
      </w:r>
      <w:r w:rsidR="00695041" w:rsidRPr="009F3D61">
        <w:rPr>
          <w:rFonts w:eastAsia="Times New Roman" w:cstheme="minorHAnsi"/>
          <w:lang w:eastAsia="it-IT"/>
        </w:rPr>
        <w:t>–</w:t>
      </w:r>
      <w:r w:rsidRPr="009F3D61">
        <w:rPr>
          <w:rFonts w:eastAsia="Times New Roman" w:cstheme="minorHAnsi"/>
          <w:lang w:eastAsia="it-IT"/>
        </w:rPr>
        <w:t xml:space="preserve"> al fine di adottare gli eventuali provvedimenti/azioni che nel caso concreto si rendano necessari a tutela della Società;</w:t>
      </w:r>
    </w:p>
    <w:p w14:paraId="28ACE57A" w14:textId="20F9F25D" w:rsidR="009F3D61" w:rsidRPr="00C02939" w:rsidRDefault="009F3D61" w:rsidP="00244CE0">
      <w:pPr>
        <w:pStyle w:val="Paragrafoelenco"/>
        <w:numPr>
          <w:ilvl w:val="0"/>
          <w:numId w:val="8"/>
        </w:numPr>
        <w:spacing w:after="150" w:line="240" w:lineRule="auto"/>
        <w:jc w:val="both"/>
        <w:rPr>
          <w:rFonts w:eastAsia="Times New Roman" w:cstheme="minorHAnsi"/>
          <w:lang w:eastAsia="it-IT"/>
        </w:rPr>
      </w:pPr>
      <w:r w:rsidRPr="00C02939">
        <w:rPr>
          <w:rFonts w:eastAsia="Times New Roman" w:cstheme="minorHAnsi"/>
          <w:lang w:eastAsia="it-IT"/>
        </w:rPr>
        <w:t xml:space="preserve">presentare denuncia all’autorità giudiziaria competente, alla </w:t>
      </w:r>
      <w:proofErr w:type="gramStart"/>
      <w:r w:rsidRPr="00C02939">
        <w:rPr>
          <w:rFonts w:eastAsia="Times New Roman" w:cstheme="minorHAnsi"/>
          <w:lang w:eastAsia="it-IT"/>
        </w:rPr>
        <w:t>Corte dei Conti</w:t>
      </w:r>
      <w:proofErr w:type="gramEnd"/>
      <w:r w:rsidRPr="00C02939">
        <w:rPr>
          <w:rFonts w:eastAsia="Times New Roman" w:cstheme="minorHAnsi"/>
          <w:lang w:eastAsia="it-IT"/>
        </w:rPr>
        <w:t xml:space="preserve"> e all’ANAC per i</w:t>
      </w:r>
      <w:r w:rsidR="00C02939" w:rsidRPr="00C02939">
        <w:rPr>
          <w:rFonts w:eastAsia="Times New Roman" w:cstheme="minorHAnsi"/>
          <w:lang w:eastAsia="it-IT"/>
        </w:rPr>
        <w:t xml:space="preserve"> </w:t>
      </w:r>
      <w:r w:rsidRPr="00C02939">
        <w:rPr>
          <w:rFonts w:eastAsia="Times New Roman" w:cstheme="minorHAnsi"/>
          <w:lang w:eastAsia="it-IT"/>
        </w:rPr>
        <w:t>profili di competenza;</w:t>
      </w:r>
    </w:p>
    <w:p w14:paraId="0DB674E2" w14:textId="77777777" w:rsidR="009F3D61" w:rsidRDefault="009F3D61" w:rsidP="008838B4">
      <w:pPr>
        <w:pStyle w:val="Paragrafoelenco"/>
        <w:numPr>
          <w:ilvl w:val="0"/>
          <w:numId w:val="8"/>
        </w:numPr>
        <w:spacing w:after="0" w:line="240" w:lineRule="auto"/>
        <w:ind w:left="357" w:hanging="357"/>
        <w:jc w:val="both"/>
        <w:rPr>
          <w:rFonts w:eastAsia="Times New Roman" w:cstheme="minorHAnsi"/>
          <w:lang w:eastAsia="it-IT"/>
        </w:rPr>
      </w:pPr>
      <w:r w:rsidRPr="004F2AF5">
        <w:rPr>
          <w:rFonts w:eastAsia="Times New Roman" w:cstheme="minorHAnsi"/>
          <w:lang w:eastAsia="it-IT"/>
        </w:rPr>
        <w:t>valutare di rafforzare il piano di prevenzione della corruzione.</w:t>
      </w:r>
    </w:p>
    <w:p w14:paraId="1F50A07A" w14:textId="4C3E42DC" w:rsidR="009F3D61" w:rsidRDefault="009F3D61" w:rsidP="008838B4">
      <w:pPr>
        <w:spacing w:after="0" w:line="240" w:lineRule="auto"/>
        <w:rPr>
          <w:rFonts w:eastAsia="Times New Roman" w:cstheme="minorHAnsi"/>
          <w:lang w:eastAsia="it-IT"/>
        </w:rPr>
      </w:pPr>
    </w:p>
    <w:p w14:paraId="0B97DF2C" w14:textId="77777777" w:rsidR="008838B4" w:rsidRPr="00696344" w:rsidRDefault="008838B4" w:rsidP="008838B4">
      <w:pPr>
        <w:spacing w:after="0" w:line="240" w:lineRule="auto"/>
        <w:rPr>
          <w:rFonts w:eastAsia="Times New Roman" w:cstheme="minorHAnsi"/>
          <w:lang w:eastAsia="it-IT"/>
        </w:rPr>
      </w:pPr>
    </w:p>
    <w:p w14:paraId="7BA41336" w14:textId="5FA8301B" w:rsidR="005E1954" w:rsidRPr="006514C5" w:rsidRDefault="005E1954" w:rsidP="008838B4">
      <w:pPr>
        <w:pStyle w:val="Paragrafoelenco"/>
        <w:numPr>
          <w:ilvl w:val="0"/>
          <w:numId w:val="11"/>
        </w:numPr>
        <w:spacing w:after="150" w:line="240" w:lineRule="auto"/>
        <w:ind w:left="357" w:hanging="357"/>
        <w:jc w:val="both"/>
        <w:outlineLvl w:val="0"/>
        <w:rPr>
          <w:rFonts w:eastAsia="Times New Roman" w:cstheme="minorHAnsi"/>
          <w:b/>
          <w:bCs/>
          <w:lang w:eastAsia="it-IT"/>
        </w:rPr>
      </w:pPr>
      <w:bookmarkStart w:id="8" w:name="_Toc14853039"/>
      <w:r w:rsidRPr="006514C5">
        <w:rPr>
          <w:rFonts w:eastAsia="Times New Roman" w:cstheme="minorHAnsi"/>
          <w:b/>
          <w:bCs/>
          <w:lang w:eastAsia="it-IT"/>
        </w:rPr>
        <w:t xml:space="preserve">FORME DI TUTELA DEL </w:t>
      </w:r>
      <w:r w:rsidR="00FC2812" w:rsidRPr="00C866D0">
        <w:rPr>
          <w:rFonts w:eastAsia="Times New Roman" w:cstheme="minorHAnsi"/>
          <w:b/>
          <w:bCs/>
          <w:lang w:eastAsia="it-IT"/>
        </w:rPr>
        <w:t>WHISTLEBLOWER</w:t>
      </w:r>
      <w:bookmarkEnd w:id="8"/>
      <w:r w:rsidRPr="006514C5">
        <w:rPr>
          <w:rFonts w:eastAsia="Times New Roman" w:cstheme="minorHAnsi"/>
          <w:b/>
          <w:bCs/>
          <w:lang w:eastAsia="it-IT"/>
        </w:rPr>
        <w:t xml:space="preserve"> </w:t>
      </w:r>
    </w:p>
    <w:p w14:paraId="4C3A7F02" w14:textId="54DD3DCA" w:rsidR="00570609" w:rsidRPr="008838B4" w:rsidRDefault="00570609" w:rsidP="00106F80">
      <w:pPr>
        <w:pStyle w:val="Paragrafoelenco"/>
        <w:numPr>
          <w:ilvl w:val="0"/>
          <w:numId w:val="18"/>
        </w:numPr>
        <w:spacing w:before="120" w:after="150" w:line="240" w:lineRule="auto"/>
        <w:ind w:left="714" w:hanging="357"/>
        <w:jc w:val="both"/>
        <w:rPr>
          <w:rFonts w:eastAsia="Times New Roman" w:cstheme="minorHAnsi"/>
          <w:u w:val="single"/>
          <w:lang w:eastAsia="it-IT"/>
        </w:rPr>
      </w:pPr>
      <w:r w:rsidRPr="008838B4">
        <w:rPr>
          <w:rFonts w:eastAsia="Times New Roman" w:cstheme="minorHAnsi"/>
          <w:i/>
          <w:iCs/>
          <w:u w:val="single"/>
          <w:lang w:eastAsia="it-IT"/>
        </w:rPr>
        <w:t>Obblighi di riservatezza sull’identità del whistleblower e sottrazione al diritto di accesso della segnalazione</w:t>
      </w:r>
    </w:p>
    <w:p w14:paraId="7B27455E" w14:textId="07B7206A" w:rsidR="00570609" w:rsidRPr="00570609" w:rsidRDefault="00570609" w:rsidP="006514C5">
      <w:pPr>
        <w:spacing w:after="150" w:line="240" w:lineRule="auto"/>
        <w:jc w:val="both"/>
        <w:rPr>
          <w:rFonts w:eastAsia="Times New Roman" w:cstheme="minorHAnsi"/>
          <w:lang w:eastAsia="it-IT"/>
        </w:rPr>
      </w:pPr>
      <w:r w:rsidRPr="00570609">
        <w:rPr>
          <w:rFonts w:eastAsia="Times New Roman" w:cstheme="minorHAnsi"/>
          <w:lang w:eastAsia="it-IT"/>
        </w:rPr>
        <w:t xml:space="preserve">Ad eccezione dei casi in cui sia configurabile una responsabilità a titolo di calunnia e di diffamazione ai sensi delle disposizioni del </w:t>
      </w:r>
      <w:proofErr w:type="gramStart"/>
      <w:r w:rsidRPr="00570609">
        <w:rPr>
          <w:rFonts w:eastAsia="Times New Roman" w:cstheme="minorHAnsi"/>
          <w:lang w:eastAsia="it-IT"/>
        </w:rPr>
        <w:t>codice penale</w:t>
      </w:r>
      <w:proofErr w:type="gramEnd"/>
      <w:r w:rsidRPr="00570609">
        <w:rPr>
          <w:rFonts w:eastAsia="Times New Roman" w:cstheme="minorHAnsi"/>
          <w:lang w:eastAsia="it-IT"/>
        </w:rPr>
        <w:t xml:space="preserve"> o dell’art. 2043 del codice civile e delle ipotesi in cui l’anonimato non è opponibile per legge (es. indagini penali, tributarie o amministrative, ispezioni di organi di controllo), l’identità del </w:t>
      </w:r>
      <w:r w:rsidR="00FC2812" w:rsidRPr="00FC2812">
        <w:rPr>
          <w:rFonts w:eastAsia="Times New Roman" w:cstheme="minorHAnsi"/>
          <w:i/>
          <w:lang w:eastAsia="it-IT"/>
        </w:rPr>
        <w:t>whistleblower</w:t>
      </w:r>
      <w:r w:rsidRPr="00570609">
        <w:rPr>
          <w:rFonts w:eastAsia="Times New Roman" w:cstheme="minorHAnsi"/>
          <w:lang w:eastAsia="it-IT"/>
        </w:rPr>
        <w:t xml:space="preserve"> viene protetta in ogni contesto successivo alla segnalazione.</w:t>
      </w:r>
    </w:p>
    <w:p w14:paraId="21C532FF" w14:textId="77777777" w:rsidR="00570609" w:rsidRPr="00570609" w:rsidRDefault="00570609" w:rsidP="006514C5">
      <w:pPr>
        <w:spacing w:after="150" w:line="240" w:lineRule="auto"/>
        <w:jc w:val="both"/>
        <w:rPr>
          <w:rFonts w:eastAsia="Times New Roman" w:cstheme="minorHAnsi"/>
          <w:lang w:eastAsia="it-IT"/>
        </w:rPr>
      </w:pPr>
      <w:r w:rsidRPr="00570609">
        <w:rPr>
          <w:rFonts w:eastAsia="Times New Roman" w:cstheme="minorHAnsi"/>
          <w:lang w:eastAsia="it-IT"/>
        </w:rPr>
        <w:t>Pertanto, fatte salve le eccezioni di cui sopra e le altre previste dalla legge, l’identità del segnalante non può essere rivelata senza il suo espresso consenso e tutti coloro che ricevono o sono coinvolti nella gestione delle segnalazioni sono tenuti a tutelare la riservatezza di tale informazione.</w:t>
      </w:r>
    </w:p>
    <w:p w14:paraId="254227D2" w14:textId="6024B5D8" w:rsidR="00570609" w:rsidRPr="00570609" w:rsidRDefault="00570609" w:rsidP="00C82AB9">
      <w:pPr>
        <w:spacing w:after="120" w:line="240" w:lineRule="auto"/>
        <w:jc w:val="both"/>
        <w:rPr>
          <w:rFonts w:eastAsia="Times New Roman" w:cstheme="minorHAnsi"/>
          <w:lang w:eastAsia="it-IT"/>
        </w:rPr>
      </w:pPr>
      <w:r w:rsidRPr="00570609">
        <w:rPr>
          <w:rFonts w:eastAsia="Times New Roman" w:cstheme="minorHAnsi"/>
          <w:lang w:eastAsia="it-IT"/>
        </w:rPr>
        <w:lastRenderedPageBreak/>
        <w:t>La violazione dell’obbligo di riservatezza è fonte di responsabilità disciplinare fatte salve ulteriori forme di responsabilità previste dall’ordinamento. Per quanto concerne, in particolare, l’ambito del procedimento disciplinare, l’identità del segnalante può essere rivelata all’autorità disciplinare e all’incolpato solo nei casi in cui:</w:t>
      </w:r>
    </w:p>
    <w:p w14:paraId="75FE6C31" w14:textId="3A4C385D" w:rsidR="00570609" w:rsidRPr="006514C5" w:rsidRDefault="00570609" w:rsidP="00244CE0">
      <w:pPr>
        <w:pStyle w:val="Paragrafoelenco"/>
        <w:numPr>
          <w:ilvl w:val="0"/>
          <w:numId w:val="8"/>
        </w:numPr>
        <w:spacing w:after="150" w:line="240" w:lineRule="auto"/>
        <w:jc w:val="both"/>
        <w:rPr>
          <w:rFonts w:eastAsia="Times New Roman" w:cstheme="minorHAnsi"/>
          <w:lang w:eastAsia="it-IT"/>
        </w:rPr>
      </w:pPr>
      <w:r w:rsidRPr="006514C5">
        <w:rPr>
          <w:rFonts w:eastAsia="Times New Roman" w:cstheme="minorHAnsi"/>
          <w:lang w:eastAsia="it-IT"/>
        </w:rPr>
        <w:t>vi sia il consenso espresso del segnalante;</w:t>
      </w:r>
    </w:p>
    <w:p w14:paraId="3C8989E3" w14:textId="408CACCE" w:rsidR="00570609" w:rsidRPr="006514C5" w:rsidRDefault="00570609" w:rsidP="00244CE0">
      <w:pPr>
        <w:pStyle w:val="Paragrafoelenco"/>
        <w:numPr>
          <w:ilvl w:val="0"/>
          <w:numId w:val="8"/>
        </w:numPr>
        <w:spacing w:after="150" w:line="240" w:lineRule="auto"/>
        <w:jc w:val="both"/>
        <w:rPr>
          <w:rFonts w:eastAsia="Times New Roman" w:cstheme="minorHAnsi"/>
          <w:lang w:eastAsia="it-IT"/>
        </w:rPr>
      </w:pPr>
      <w:r w:rsidRPr="006514C5">
        <w:rPr>
          <w:rFonts w:eastAsia="Times New Roman" w:cstheme="minorHAnsi"/>
          <w:lang w:eastAsia="it-IT"/>
        </w:rPr>
        <w:t>la contestazione dell’addebito disciplinare risulti fondata, in tutto o in parte, sulla segnalazione e la conoscenza dell’identità del segnalante risulti assolutamente indispensabile alla difesa dell’incolpato, sempre che tale circostanza venga da quest’ultimo dedotta e comprovata in sede di audizione o mediante la presentazione di memorie difensive.</w:t>
      </w:r>
    </w:p>
    <w:p w14:paraId="037BAD80" w14:textId="462543E3" w:rsidR="00570609" w:rsidRPr="00570609" w:rsidRDefault="00570609" w:rsidP="006514C5">
      <w:pPr>
        <w:spacing w:after="150" w:line="240" w:lineRule="auto"/>
        <w:jc w:val="both"/>
        <w:rPr>
          <w:rFonts w:eastAsia="Times New Roman" w:cstheme="minorHAnsi"/>
          <w:lang w:eastAsia="it-IT"/>
        </w:rPr>
      </w:pPr>
      <w:r w:rsidRPr="00570609">
        <w:rPr>
          <w:rFonts w:eastAsia="Times New Roman" w:cstheme="minorHAnsi"/>
          <w:lang w:eastAsia="it-IT"/>
        </w:rPr>
        <w:t xml:space="preserve">La segnalazione del </w:t>
      </w:r>
      <w:r w:rsidR="00FC2812" w:rsidRPr="00FC2812">
        <w:rPr>
          <w:rFonts w:eastAsia="Times New Roman" w:cstheme="minorHAnsi"/>
          <w:i/>
          <w:lang w:eastAsia="it-IT"/>
        </w:rPr>
        <w:t>whistleblower</w:t>
      </w:r>
      <w:r w:rsidRPr="00570609">
        <w:rPr>
          <w:rFonts w:eastAsia="Times New Roman" w:cstheme="minorHAnsi"/>
          <w:lang w:eastAsia="it-IT"/>
        </w:rPr>
        <w:t xml:space="preserve"> è, inoltre, sottratta al diritto di accesso previsto dagli artt. 22 e seguenti della legge 241/1990 e </w:t>
      </w:r>
      <w:proofErr w:type="gramStart"/>
      <w:r w:rsidRPr="00570609">
        <w:rPr>
          <w:rFonts w:eastAsia="Times New Roman" w:cstheme="minorHAnsi"/>
          <w:lang w:eastAsia="it-IT"/>
        </w:rPr>
        <w:t>s.m.i..</w:t>
      </w:r>
      <w:proofErr w:type="gramEnd"/>
    </w:p>
    <w:p w14:paraId="4C129C3F" w14:textId="6A3D79AE" w:rsidR="00570609" w:rsidRDefault="00570609" w:rsidP="00FA06A3">
      <w:pPr>
        <w:spacing w:after="0" w:line="240" w:lineRule="auto"/>
        <w:jc w:val="both"/>
        <w:rPr>
          <w:rFonts w:eastAsia="Times New Roman" w:cstheme="minorHAnsi"/>
          <w:lang w:eastAsia="it-IT"/>
        </w:rPr>
      </w:pPr>
      <w:r w:rsidRPr="00570609">
        <w:rPr>
          <w:rFonts w:eastAsia="Times New Roman" w:cstheme="minorHAnsi"/>
          <w:lang w:eastAsia="it-IT"/>
        </w:rPr>
        <w:t xml:space="preserve">Il documento non può, pertanto, essere oggetto di visione né di estrazione di copia da parte di richiedenti, ricadendo nell’ambito delle ipotesi di esclusione di cui all’art. 24, comma 1, lett. a), della l. n. 241/90 e </w:t>
      </w:r>
      <w:proofErr w:type="gramStart"/>
      <w:r w:rsidRPr="00570609">
        <w:rPr>
          <w:rFonts w:eastAsia="Times New Roman" w:cstheme="minorHAnsi"/>
          <w:lang w:eastAsia="it-IT"/>
        </w:rPr>
        <w:t>s.m.i..</w:t>
      </w:r>
      <w:proofErr w:type="gramEnd"/>
    </w:p>
    <w:p w14:paraId="5371FC93" w14:textId="77777777" w:rsidR="00C10D57" w:rsidRDefault="00C10D57" w:rsidP="00FA06A3">
      <w:pPr>
        <w:spacing w:after="0" w:line="240" w:lineRule="auto"/>
        <w:jc w:val="both"/>
        <w:rPr>
          <w:rFonts w:eastAsia="Times New Roman" w:cstheme="minorHAnsi"/>
          <w:lang w:eastAsia="it-IT"/>
        </w:rPr>
      </w:pPr>
    </w:p>
    <w:p w14:paraId="0100F7B4" w14:textId="77777777" w:rsidR="00570609" w:rsidRPr="001D3A56" w:rsidRDefault="00570609" w:rsidP="00244CE0">
      <w:pPr>
        <w:spacing w:after="150" w:line="240" w:lineRule="auto"/>
        <w:ind w:left="284" w:hanging="284"/>
        <w:jc w:val="both"/>
        <w:rPr>
          <w:rFonts w:eastAsia="Times New Roman" w:cstheme="minorHAnsi"/>
          <w:u w:val="single"/>
          <w:lang w:eastAsia="it-IT"/>
        </w:rPr>
      </w:pPr>
      <w:r w:rsidRPr="001D3A56">
        <w:rPr>
          <w:rFonts w:eastAsia="Times New Roman" w:cstheme="minorHAnsi"/>
          <w:u w:val="single"/>
          <w:lang w:eastAsia="it-IT"/>
        </w:rPr>
        <w:t>b)</w:t>
      </w:r>
      <w:r w:rsidRPr="001D3A56">
        <w:rPr>
          <w:rFonts w:eastAsia="Times New Roman" w:cstheme="minorHAnsi"/>
          <w:u w:val="single"/>
          <w:lang w:eastAsia="it-IT"/>
        </w:rPr>
        <w:tab/>
      </w:r>
      <w:r w:rsidRPr="001D3A56">
        <w:rPr>
          <w:rFonts w:eastAsia="Times New Roman" w:cstheme="minorHAnsi"/>
          <w:i/>
          <w:iCs/>
          <w:u w:val="single"/>
          <w:lang w:eastAsia="it-IT"/>
        </w:rPr>
        <w:t>Divieto di discriminazione nei confronti del whistleblower</w:t>
      </w:r>
    </w:p>
    <w:p w14:paraId="1D2B6D90" w14:textId="30891DC9" w:rsidR="00570609" w:rsidRPr="00570609" w:rsidRDefault="00570609" w:rsidP="008838B4">
      <w:pPr>
        <w:spacing w:after="0" w:line="240" w:lineRule="auto"/>
        <w:jc w:val="both"/>
        <w:rPr>
          <w:rFonts w:eastAsia="Times New Roman" w:cstheme="minorHAnsi"/>
          <w:lang w:eastAsia="it-IT"/>
        </w:rPr>
      </w:pPr>
      <w:r w:rsidRPr="00570609">
        <w:rPr>
          <w:rFonts w:eastAsia="Times New Roman" w:cstheme="minorHAnsi"/>
          <w:lang w:eastAsia="it-IT"/>
        </w:rPr>
        <w:t>Nei confronti del dipendente che effettua una segnalazione ai sensi delle presenti linee guida non è consentita né tollerata alcuna forma di ritorsione o misura discriminatoria, diretta o indiretta, avente effetti sulle condizioni di lavoro per motivi collegati direttamente o indirettamente alla denuncia. Per misure discriminatorie si intendono le azioni disciplinari ingiustificate, le molestie sul luogo di lavoro ed ogni altra forma di ritorsione che determini condizioni di lavoro intollerabili. Il dipendente che ritiene di aver subito una discriminazione per il fatto di aver effettuato una segnalazione di illecito deve dare notizia circostanziata dell’avvenuta discriminazione al RPC</w:t>
      </w:r>
      <w:r w:rsidR="0035259D">
        <w:rPr>
          <w:rFonts w:eastAsia="Times New Roman" w:cstheme="minorHAnsi"/>
          <w:lang w:eastAsia="it-IT"/>
        </w:rPr>
        <w:t>T e all’OdV</w:t>
      </w:r>
      <w:r w:rsidRPr="00570609">
        <w:rPr>
          <w:rFonts w:eastAsia="Times New Roman" w:cstheme="minorHAnsi"/>
          <w:lang w:eastAsia="it-IT"/>
        </w:rPr>
        <w:t>.</w:t>
      </w:r>
    </w:p>
    <w:p w14:paraId="5375C52B" w14:textId="264EC34C" w:rsidR="004678F0" w:rsidRDefault="004678F0" w:rsidP="008838B4">
      <w:pPr>
        <w:pStyle w:val="Paragrafoelenco"/>
        <w:spacing w:after="0" w:line="240" w:lineRule="auto"/>
        <w:ind w:left="357"/>
        <w:contextualSpacing w:val="0"/>
        <w:jc w:val="both"/>
        <w:outlineLvl w:val="0"/>
        <w:rPr>
          <w:rFonts w:eastAsia="Times New Roman" w:cstheme="minorHAnsi"/>
          <w:b/>
          <w:bCs/>
          <w:lang w:eastAsia="it-IT"/>
        </w:rPr>
      </w:pPr>
    </w:p>
    <w:p w14:paraId="36A6F26F" w14:textId="77777777" w:rsidR="008838B4" w:rsidRPr="00C866D0" w:rsidRDefault="008838B4" w:rsidP="008838B4">
      <w:pPr>
        <w:pStyle w:val="Paragrafoelenco"/>
        <w:spacing w:after="0" w:line="240" w:lineRule="auto"/>
        <w:ind w:left="357"/>
        <w:contextualSpacing w:val="0"/>
        <w:jc w:val="both"/>
        <w:outlineLvl w:val="0"/>
        <w:rPr>
          <w:rFonts w:eastAsia="Times New Roman" w:cstheme="minorHAnsi"/>
          <w:b/>
          <w:bCs/>
          <w:lang w:eastAsia="it-IT"/>
        </w:rPr>
      </w:pPr>
    </w:p>
    <w:p w14:paraId="365493C0" w14:textId="04ABCD6A" w:rsidR="00570609" w:rsidRPr="006514C5" w:rsidRDefault="00570609" w:rsidP="00C866D0">
      <w:pPr>
        <w:pStyle w:val="Paragrafoelenco"/>
        <w:numPr>
          <w:ilvl w:val="0"/>
          <w:numId w:val="11"/>
        </w:numPr>
        <w:spacing w:before="150" w:after="150" w:line="240" w:lineRule="auto"/>
        <w:jc w:val="both"/>
        <w:outlineLvl w:val="0"/>
        <w:rPr>
          <w:rFonts w:eastAsia="Times New Roman" w:cstheme="minorHAnsi"/>
          <w:b/>
          <w:bCs/>
          <w:lang w:eastAsia="it-IT"/>
        </w:rPr>
      </w:pPr>
      <w:bookmarkStart w:id="9" w:name="_Toc14853040"/>
      <w:r w:rsidRPr="006514C5">
        <w:rPr>
          <w:rFonts w:eastAsia="Times New Roman" w:cstheme="minorHAnsi"/>
          <w:b/>
          <w:bCs/>
          <w:lang w:eastAsia="it-IT"/>
        </w:rPr>
        <w:t xml:space="preserve">RESPONSABILITA’ DEL </w:t>
      </w:r>
      <w:r w:rsidR="00FC2812" w:rsidRPr="00C866D0">
        <w:rPr>
          <w:rFonts w:eastAsia="Times New Roman" w:cstheme="minorHAnsi"/>
          <w:b/>
          <w:bCs/>
          <w:lang w:eastAsia="it-IT"/>
        </w:rPr>
        <w:t>WHISTLEBLOWER</w:t>
      </w:r>
      <w:bookmarkEnd w:id="9"/>
    </w:p>
    <w:p w14:paraId="3D7C9D31" w14:textId="6A50C280" w:rsidR="00FF5FD0" w:rsidRDefault="00570609" w:rsidP="008838B4">
      <w:pPr>
        <w:spacing w:after="0" w:line="240" w:lineRule="auto"/>
        <w:jc w:val="both"/>
        <w:rPr>
          <w:rFonts w:eastAsia="Times New Roman" w:cstheme="minorHAnsi"/>
          <w:lang w:eastAsia="it-IT"/>
        </w:rPr>
      </w:pPr>
      <w:r w:rsidRPr="00570609">
        <w:rPr>
          <w:rFonts w:eastAsia="Times New Roman" w:cstheme="minorHAnsi"/>
          <w:lang w:eastAsia="it-IT"/>
        </w:rPr>
        <w:t xml:space="preserve">È impregiudicata la responsabilità penale e disciplinare del </w:t>
      </w:r>
      <w:r w:rsidR="00FC2812" w:rsidRPr="00FC2812">
        <w:rPr>
          <w:rFonts w:eastAsia="Times New Roman" w:cstheme="minorHAnsi"/>
          <w:i/>
          <w:lang w:eastAsia="it-IT"/>
        </w:rPr>
        <w:t>whistleblower</w:t>
      </w:r>
      <w:r w:rsidRPr="00570609">
        <w:rPr>
          <w:rFonts w:eastAsia="Times New Roman" w:cstheme="minorHAnsi"/>
          <w:lang w:eastAsia="it-IT"/>
        </w:rPr>
        <w:t xml:space="preserve"> nell’ipotesi di segnalazione calunniosa o diffamatoria ai sensi del </w:t>
      </w:r>
      <w:proofErr w:type="gramStart"/>
      <w:r w:rsidRPr="00570609">
        <w:rPr>
          <w:rFonts w:eastAsia="Times New Roman" w:cstheme="minorHAnsi"/>
          <w:lang w:eastAsia="it-IT"/>
        </w:rPr>
        <w:t>codice penale</w:t>
      </w:r>
      <w:proofErr w:type="gramEnd"/>
      <w:r w:rsidRPr="00570609">
        <w:rPr>
          <w:rFonts w:eastAsia="Times New Roman" w:cstheme="minorHAnsi"/>
          <w:lang w:eastAsia="it-IT"/>
        </w:rPr>
        <w:t xml:space="preserve"> e dell’art. 2043 del codice civile. Sono altresì fonte di responsabilità, in sede disciplinare e nelle altre competenti sedi, eventuali forme di abuso, quali le segnalazioni manifestamente opportunistiche e/o effettuate al solo scopo di danneggiare il denunciato o altri soggetti, e ogni altra ipotesi di utilizzo improprio o di intenzionale strumentalizzazione della segnalazione stessa.</w:t>
      </w:r>
    </w:p>
    <w:p w14:paraId="3742A1CF" w14:textId="35CC5EDF" w:rsidR="00FF6D0A" w:rsidRDefault="00FF6D0A" w:rsidP="008838B4">
      <w:pPr>
        <w:spacing w:after="0" w:line="240" w:lineRule="auto"/>
        <w:jc w:val="both"/>
        <w:rPr>
          <w:rFonts w:eastAsia="Times New Roman" w:cstheme="minorHAnsi"/>
          <w:lang w:eastAsia="it-IT"/>
        </w:rPr>
      </w:pPr>
    </w:p>
    <w:p w14:paraId="7C60720A" w14:textId="77777777" w:rsidR="008838B4" w:rsidRDefault="008838B4" w:rsidP="008838B4">
      <w:pPr>
        <w:spacing w:after="0" w:line="240" w:lineRule="auto"/>
        <w:jc w:val="both"/>
        <w:rPr>
          <w:rFonts w:eastAsia="Times New Roman" w:cstheme="minorHAnsi"/>
          <w:lang w:eastAsia="it-IT"/>
        </w:rPr>
      </w:pPr>
    </w:p>
    <w:p w14:paraId="1F05AB64" w14:textId="3BCD9D17" w:rsidR="00FF6D0A" w:rsidRDefault="00FF6D0A" w:rsidP="00106CD2">
      <w:pPr>
        <w:pStyle w:val="Paragrafoelenco"/>
        <w:numPr>
          <w:ilvl w:val="0"/>
          <w:numId w:val="11"/>
        </w:numPr>
        <w:spacing w:after="120" w:line="240" w:lineRule="auto"/>
        <w:ind w:left="357" w:hanging="357"/>
        <w:contextualSpacing w:val="0"/>
        <w:jc w:val="both"/>
        <w:outlineLvl w:val="0"/>
        <w:rPr>
          <w:rFonts w:eastAsia="Times New Roman" w:cstheme="minorHAnsi"/>
          <w:b/>
          <w:bCs/>
          <w:lang w:eastAsia="it-IT"/>
        </w:rPr>
      </w:pPr>
      <w:bookmarkStart w:id="10" w:name="_Toc14853041"/>
      <w:r>
        <w:rPr>
          <w:rFonts w:eastAsia="Times New Roman" w:cstheme="minorHAnsi"/>
          <w:b/>
          <w:bCs/>
          <w:lang w:eastAsia="it-IT"/>
        </w:rPr>
        <w:t>ISTRUZIONI OPERATIVE</w:t>
      </w:r>
      <w:r w:rsidR="00F401D5">
        <w:rPr>
          <w:rFonts w:eastAsia="Times New Roman" w:cstheme="minorHAnsi"/>
          <w:b/>
          <w:bCs/>
          <w:lang w:eastAsia="it-IT"/>
        </w:rPr>
        <w:t xml:space="preserve"> PER IL SEGNALANTE</w:t>
      </w:r>
      <w:bookmarkEnd w:id="10"/>
    </w:p>
    <w:p w14:paraId="538E4840" w14:textId="7B079C82" w:rsidR="00FF6D0A" w:rsidRDefault="00065977" w:rsidP="00106CD2">
      <w:pPr>
        <w:pStyle w:val="Paragrafoelenco"/>
        <w:numPr>
          <w:ilvl w:val="1"/>
          <w:numId w:val="11"/>
        </w:numPr>
        <w:spacing w:before="150" w:after="150" w:line="240" w:lineRule="auto"/>
        <w:ind w:left="1077" w:hanging="357"/>
        <w:contextualSpacing w:val="0"/>
        <w:jc w:val="both"/>
        <w:outlineLvl w:val="1"/>
        <w:rPr>
          <w:rFonts w:eastAsia="Times New Roman" w:cstheme="minorHAnsi"/>
          <w:b/>
          <w:bCs/>
          <w:lang w:eastAsia="it-IT"/>
        </w:rPr>
      </w:pPr>
      <w:bookmarkStart w:id="11" w:name="_Toc14853042"/>
      <w:r>
        <w:rPr>
          <w:rFonts w:eastAsia="Times New Roman" w:cstheme="minorHAnsi"/>
          <w:b/>
          <w:bCs/>
          <w:lang w:eastAsia="it-IT"/>
        </w:rPr>
        <w:t>R</w:t>
      </w:r>
      <w:r w:rsidR="00FA06A3">
        <w:rPr>
          <w:rFonts w:eastAsia="Times New Roman" w:cstheme="minorHAnsi"/>
          <w:b/>
          <w:bCs/>
          <w:lang w:eastAsia="it-IT"/>
        </w:rPr>
        <w:t xml:space="preserve">egistrazione </w:t>
      </w:r>
      <w:r w:rsidR="00FF6D0A">
        <w:rPr>
          <w:rFonts w:eastAsia="Times New Roman" w:cstheme="minorHAnsi"/>
          <w:b/>
          <w:bCs/>
          <w:lang w:eastAsia="it-IT"/>
        </w:rPr>
        <w:t>alla piattaforma whistleblowing</w:t>
      </w:r>
      <w:bookmarkEnd w:id="11"/>
    </w:p>
    <w:p w14:paraId="4D8BA040" w14:textId="0C8829D8" w:rsidR="008510F7" w:rsidRPr="00FA06A3" w:rsidRDefault="008510F7" w:rsidP="00A01548">
      <w:pPr>
        <w:spacing w:line="240" w:lineRule="auto"/>
        <w:jc w:val="both"/>
        <w:rPr>
          <w:rFonts w:eastAsia="Times New Roman" w:cstheme="minorHAnsi"/>
          <w:lang w:eastAsia="it-IT"/>
        </w:rPr>
      </w:pPr>
      <w:r w:rsidRPr="00FA06A3">
        <w:rPr>
          <w:rFonts w:eastAsia="Times New Roman" w:cstheme="minorHAnsi"/>
          <w:lang w:eastAsia="it-IT"/>
        </w:rPr>
        <w:t xml:space="preserve">Il </w:t>
      </w:r>
      <w:r w:rsidR="00065977">
        <w:rPr>
          <w:rFonts w:eastAsia="Times New Roman" w:cstheme="minorHAnsi"/>
          <w:lang w:eastAsia="it-IT"/>
        </w:rPr>
        <w:t>s</w:t>
      </w:r>
      <w:r w:rsidRPr="00FA06A3">
        <w:rPr>
          <w:rFonts w:eastAsia="Times New Roman" w:cstheme="minorHAnsi"/>
          <w:lang w:eastAsia="it-IT"/>
        </w:rPr>
        <w:t xml:space="preserve">egnalante accede alla pagina iniziale della piattaforma di </w:t>
      </w:r>
      <w:r w:rsidRPr="00106F80">
        <w:rPr>
          <w:rFonts w:eastAsia="Times New Roman" w:cstheme="minorHAnsi"/>
          <w:i/>
          <w:iCs/>
          <w:lang w:eastAsia="it-IT"/>
        </w:rPr>
        <w:t>whistleblowing</w:t>
      </w:r>
      <w:r w:rsidRPr="00FA06A3">
        <w:rPr>
          <w:rFonts w:eastAsia="Times New Roman" w:cstheme="minorHAnsi"/>
          <w:lang w:eastAsia="it-IT"/>
        </w:rPr>
        <w:t xml:space="preserve"> (</w:t>
      </w:r>
      <w:hyperlink r:id="rId10" w:history="1">
        <w:r w:rsidR="00FA06A3" w:rsidRPr="00106CD2">
          <w:t>https://invimit.segnalazioni.net/</w:t>
        </w:r>
      </w:hyperlink>
      <w:r w:rsidRPr="00FA06A3">
        <w:rPr>
          <w:rFonts w:eastAsia="Times New Roman" w:cstheme="minorHAnsi"/>
          <w:lang w:eastAsia="it-IT"/>
        </w:rPr>
        <w:t>)</w:t>
      </w:r>
      <w:r w:rsidR="00FA06A3">
        <w:rPr>
          <w:rFonts w:eastAsia="Times New Roman" w:cstheme="minorHAnsi"/>
          <w:lang w:eastAsia="it-IT"/>
        </w:rPr>
        <w:t xml:space="preserve"> ed</w:t>
      </w:r>
      <w:r w:rsidRPr="00FA06A3">
        <w:rPr>
          <w:rFonts w:eastAsia="Times New Roman" w:cstheme="minorHAnsi"/>
          <w:lang w:eastAsia="it-IT"/>
        </w:rPr>
        <w:t xml:space="preserve"> effettua la registrazione al sistema compilando i campi obbligatori ed inserendo, in allegato, la scansione del proprio documento di identità.</w:t>
      </w:r>
    </w:p>
    <w:p w14:paraId="008F9AE9" w14:textId="4C4405EA" w:rsidR="008510F7" w:rsidRDefault="00065977" w:rsidP="00A01548">
      <w:pPr>
        <w:spacing w:after="120" w:line="240" w:lineRule="auto"/>
        <w:jc w:val="both"/>
        <w:rPr>
          <w:rFonts w:eastAsia="Times New Roman" w:cstheme="minorHAnsi"/>
          <w:lang w:eastAsia="it-IT"/>
        </w:rPr>
      </w:pPr>
      <w:r>
        <w:rPr>
          <w:rFonts w:eastAsia="Times New Roman" w:cstheme="minorHAnsi"/>
          <w:lang w:eastAsia="it-IT"/>
        </w:rPr>
        <w:t xml:space="preserve">Si fornisce, di seguito, l’elenco dei compi obbligatori da compilare unitamente ad alcune </w:t>
      </w:r>
      <w:r w:rsidR="008510F7" w:rsidRPr="00FA06A3">
        <w:rPr>
          <w:rFonts w:eastAsia="Times New Roman" w:cstheme="minorHAnsi"/>
          <w:lang w:eastAsia="it-IT"/>
        </w:rPr>
        <w:t>indicazioni operative:</w:t>
      </w:r>
    </w:p>
    <w:p w14:paraId="2175B46C" w14:textId="29FDCE11"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username;</w:t>
      </w:r>
    </w:p>
    <w:p w14:paraId="3B974C2E" w14:textId="6EE872D3"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e-mail: inserire un indirizzo e-mail (si consiglia di non utilizzare indirizzi di posta certificata), il quale sarà necessario per confermare la registrazione alla piattaforma e per ricevere le notifiche di sistema. si specifica che l’indirizzo e-mail non verrà visualizzato nelle segnalazioni e non verrà comunicato al responsabile della gestione delle segnalazioni;</w:t>
      </w:r>
    </w:p>
    <w:p w14:paraId="36525C59" w14:textId="668A064E"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conferma e-mail;</w:t>
      </w:r>
    </w:p>
    <w:p w14:paraId="10ADA1CB" w14:textId="5820CFB4"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password;</w:t>
      </w:r>
    </w:p>
    <w:p w14:paraId="7024ABF4" w14:textId="7DCCFF68"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lastRenderedPageBreak/>
        <w:t>conferma password;</w:t>
      </w:r>
    </w:p>
    <w:p w14:paraId="49E5AD38" w14:textId="3C6F42E0"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nome;</w:t>
      </w:r>
    </w:p>
    <w:p w14:paraId="0B3327AC" w14:textId="13655C3A"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cognome;</w:t>
      </w:r>
    </w:p>
    <w:p w14:paraId="44859B4B" w14:textId="328FD02C"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documento di identità/autocertificazione identità;</w:t>
      </w:r>
    </w:p>
    <w:p w14:paraId="54A373B9" w14:textId="5231FD2D"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check termini e condizioni: consapevole della responsabilità in caso di dichiarazioni mendaci, di formazione o uso di atti falsi, ai sensi e per gli effetti dell'art. 76 del d.p.r. 445 del 28 dicembre 2000, dichiaro la veridicità e l’esattezza dei dati inseriti e trasmessi attraverso il presente software;</w:t>
      </w:r>
    </w:p>
    <w:p w14:paraId="1D9B5421" w14:textId="62CA9557" w:rsidR="00FA06A3" w:rsidRPr="00106CD2" w:rsidRDefault="00F85545" w:rsidP="00A01548">
      <w:pPr>
        <w:pStyle w:val="Paragrafoelenco"/>
        <w:numPr>
          <w:ilvl w:val="0"/>
          <w:numId w:val="16"/>
        </w:numPr>
        <w:spacing w:line="240" w:lineRule="auto"/>
        <w:jc w:val="both"/>
        <w:rPr>
          <w:rFonts w:eastAsia="Times New Roman" w:cstheme="minorHAnsi"/>
          <w:lang w:eastAsia="it-IT"/>
        </w:rPr>
      </w:pPr>
      <w:r w:rsidRPr="00106CD2">
        <w:rPr>
          <w:rFonts w:eastAsia="Times New Roman" w:cstheme="minorHAnsi"/>
          <w:lang w:eastAsia="it-IT"/>
        </w:rPr>
        <w:t>check condizioni sulla privacy: dichiaro di aver preso visione e di accettare integralmente l'informativa privacy consultabile al seguente link Privacy e termini.</w:t>
      </w:r>
    </w:p>
    <w:p w14:paraId="6AF73A3F" w14:textId="403A7D36" w:rsidR="00FA06A3" w:rsidRDefault="00FA06A3" w:rsidP="00A01548">
      <w:pPr>
        <w:spacing w:line="240" w:lineRule="auto"/>
        <w:jc w:val="both"/>
        <w:rPr>
          <w:rFonts w:eastAsia="Times New Roman" w:cstheme="minorHAnsi"/>
          <w:lang w:eastAsia="it-IT"/>
        </w:rPr>
      </w:pPr>
      <w:r w:rsidRPr="00106CD2">
        <w:rPr>
          <w:rFonts w:eastAsia="Times New Roman" w:cstheme="minorHAnsi"/>
          <w:lang w:eastAsia="it-IT"/>
        </w:rPr>
        <w:t xml:space="preserve">Al termine della registrazione il </w:t>
      </w:r>
      <w:r>
        <w:rPr>
          <w:rFonts w:eastAsia="Times New Roman" w:cstheme="minorHAnsi"/>
          <w:lang w:eastAsia="it-IT"/>
        </w:rPr>
        <w:t>s</w:t>
      </w:r>
      <w:r w:rsidRPr="00106CD2">
        <w:rPr>
          <w:rFonts w:eastAsia="Times New Roman" w:cstheme="minorHAnsi"/>
          <w:lang w:eastAsia="it-IT"/>
        </w:rPr>
        <w:t>egnalante riceverà una conferma</w:t>
      </w:r>
      <w:r w:rsidR="00065977">
        <w:rPr>
          <w:rFonts w:eastAsia="Times New Roman" w:cstheme="minorHAnsi"/>
          <w:lang w:eastAsia="it-IT"/>
        </w:rPr>
        <w:t>,</w:t>
      </w:r>
      <w:r w:rsidRPr="00106CD2">
        <w:rPr>
          <w:rFonts w:eastAsia="Times New Roman" w:cstheme="minorHAnsi"/>
          <w:lang w:eastAsia="it-IT"/>
        </w:rPr>
        <w:t xml:space="preserve"> all’indirizzo di posta elettronica indicato </w:t>
      </w:r>
      <w:r>
        <w:rPr>
          <w:rFonts w:eastAsia="Times New Roman" w:cstheme="minorHAnsi"/>
          <w:lang w:eastAsia="it-IT"/>
        </w:rPr>
        <w:t>nel corso della registrazione</w:t>
      </w:r>
      <w:r w:rsidR="00065977">
        <w:rPr>
          <w:rFonts w:eastAsia="Times New Roman" w:cstheme="minorHAnsi"/>
          <w:lang w:eastAsia="it-IT"/>
        </w:rPr>
        <w:t>,</w:t>
      </w:r>
      <w:r>
        <w:rPr>
          <w:rFonts w:eastAsia="Times New Roman" w:cstheme="minorHAnsi"/>
          <w:lang w:eastAsia="it-IT"/>
        </w:rPr>
        <w:t xml:space="preserve"> contenente il link per l’attivazione dell’account</w:t>
      </w:r>
      <w:r w:rsidRPr="00106CD2">
        <w:rPr>
          <w:rFonts w:eastAsia="Times New Roman" w:cstheme="minorHAnsi"/>
          <w:lang w:eastAsia="it-IT"/>
        </w:rPr>
        <w:t xml:space="preserve"> e potrà accedere all’area riservata della piattaforma per proseguire con l’invio della segnalazione.</w:t>
      </w:r>
    </w:p>
    <w:p w14:paraId="1EE26925" w14:textId="77777777" w:rsidR="00F85545" w:rsidRPr="00106CD2" w:rsidRDefault="00F85545" w:rsidP="001B3444">
      <w:pPr>
        <w:spacing w:after="150" w:line="240" w:lineRule="auto"/>
        <w:jc w:val="both"/>
        <w:rPr>
          <w:rFonts w:eastAsia="Times New Roman" w:cstheme="minorHAnsi"/>
          <w:lang w:eastAsia="it-IT"/>
        </w:rPr>
      </w:pPr>
    </w:p>
    <w:p w14:paraId="08EA8D3C" w14:textId="1ADBE106" w:rsidR="008510F7" w:rsidRPr="00106CD2" w:rsidRDefault="00506917" w:rsidP="00106CD2">
      <w:pPr>
        <w:pStyle w:val="Paragrafoelenco"/>
        <w:numPr>
          <w:ilvl w:val="1"/>
          <w:numId w:val="11"/>
        </w:numPr>
        <w:spacing w:before="150" w:after="150" w:line="240" w:lineRule="auto"/>
        <w:jc w:val="both"/>
        <w:outlineLvl w:val="1"/>
        <w:rPr>
          <w:rFonts w:eastAsia="Times New Roman" w:cstheme="minorHAnsi"/>
          <w:b/>
          <w:bCs/>
          <w:lang w:eastAsia="it-IT"/>
        </w:rPr>
      </w:pPr>
      <w:bookmarkStart w:id="12" w:name="_Toc13140497"/>
      <w:bookmarkStart w:id="13" w:name="_Toc13140603"/>
      <w:bookmarkStart w:id="14" w:name="_Toc13140662"/>
      <w:bookmarkStart w:id="15" w:name="_Toc13140498"/>
      <w:bookmarkStart w:id="16" w:name="_Toc13140604"/>
      <w:bookmarkStart w:id="17" w:name="_Toc13140663"/>
      <w:bookmarkStart w:id="18" w:name="_Toc13140499"/>
      <w:bookmarkStart w:id="19" w:name="_Toc13140605"/>
      <w:bookmarkStart w:id="20" w:name="_Toc13140664"/>
      <w:bookmarkStart w:id="21" w:name="_Toc13140500"/>
      <w:bookmarkStart w:id="22" w:name="_Toc13140606"/>
      <w:bookmarkStart w:id="23" w:name="_Toc13140665"/>
      <w:bookmarkStart w:id="24" w:name="_Toc13140501"/>
      <w:bookmarkStart w:id="25" w:name="_Toc13140607"/>
      <w:bookmarkStart w:id="26" w:name="_Toc13140666"/>
      <w:bookmarkStart w:id="27" w:name="_Toc13140502"/>
      <w:bookmarkStart w:id="28" w:name="_Toc13140608"/>
      <w:bookmarkStart w:id="29" w:name="_Toc13140667"/>
      <w:bookmarkStart w:id="30" w:name="_Toc13140503"/>
      <w:bookmarkStart w:id="31" w:name="_Toc13140609"/>
      <w:bookmarkStart w:id="32" w:name="_Toc13140668"/>
      <w:bookmarkStart w:id="33" w:name="_Toc13140504"/>
      <w:bookmarkStart w:id="34" w:name="_Toc13140610"/>
      <w:bookmarkStart w:id="35" w:name="_Toc13140669"/>
      <w:bookmarkStart w:id="36" w:name="_Toc1485304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eastAsia="Times New Roman" w:cstheme="minorHAnsi"/>
          <w:b/>
          <w:bCs/>
          <w:lang w:eastAsia="it-IT"/>
        </w:rPr>
        <w:t>Trasmissione della segnalazione</w:t>
      </w:r>
      <w:bookmarkEnd w:id="36"/>
    </w:p>
    <w:p w14:paraId="16B02856" w14:textId="5DDE137E" w:rsidR="008510F7" w:rsidRPr="00FA06A3" w:rsidRDefault="003A1DA1" w:rsidP="00106CD2">
      <w:pPr>
        <w:spacing w:line="240" w:lineRule="auto"/>
        <w:jc w:val="both"/>
        <w:rPr>
          <w:rFonts w:eastAsia="Times New Roman" w:cstheme="minorHAnsi"/>
          <w:lang w:eastAsia="it-IT"/>
        </w:rPr>
      </w:pPr>
      <w:r>
        <w:rPr>
          <w:rFonts w:eastAsia="Times New Roman" w:cstheme="minorHAnsi"/>
          <w:lang w:eastAsia="it-IT"/>
        </w:rPr>
        <w:t>D</w:t>
      </w:r>
      <w:r w:rsidR="008510F7" w:rsidRPr="00FA06A3">
        <w:rPr>
          <w:rFonts w:eastAsia="Times New Roman" w:cstheme="minorHAnsi"/>
          <w:lang w:eastAsia="it-IT"/>
        </w:rPr>
        <w:t xml:space="preserve">opo aver attivato l’account </w:t>
      </w:r>
      <w:r>
        <w:rPr>
          <w:rFonts w:eastAsia="Times New Roman" w:cstheme="minorHAnsi"/>
          <w:lang w:eastAsia="it-IT"/>
        </w:rPr>
        <w:t>i</w:t>
      </w:r>
      <w:r w:rsidRPr="00FA06A3">
        <w:rPr>
          <w:rFonts w:eastAsia="Times New Roman" w:cstheme="minorHAnsi"/>
          <w:lang w:eastAsia="it-IT"/>
        </w:rPr>
        <w:t xml:space="preserve">l </w:t>
      </w:r>
      <w:r>
        <w:rPr>
          <w:rFonts w:eastAsia="Times New Roman" w:cstheme="minorHAnsi"/>
          <w:lang w:eastAsia="it-IT"/>
        </w:rPr>
        <w:t>s</w:t>
      </w:r>
      <w:r w:rsidRPr="00FA06A3">
        <w:rPr>
          <w:rFonts w:eastAsia="Times New Roman" w:cstheme="minorHAnsi"/>
          <w:lang w:eastAsia="it-IT"/>
        </w:rPr>
        <w:t>egnalante</w:t>
      </w:r>
      <w:r>
        <w:rPr>
          <w:rFonts w:eastAsia="Times New Roman" w:cstheme="minorHAnsi"/>
          <w:lang w:eastAsia="it-IT"/>
        </w:rPr>
        <w:t xml:space="preserve"> </w:t>
      </w:r>
      <w:r w:rsidR="008510F7" w:rsidRPr="00FA06A3">
        <w:rPr>
          <w:rFonts w:eastAsia="Times New Roman" w:cstheme="minorHAnsi"/>
          <w:lang w:eastAsia="it-IT"/>
        </w:rPr>
        <w:t>effettua l'accesso alla propria area riservata tramite la pagina iniziale della piattaforma inserendo le credenziali scelte in fase di registrazione e cliccando sull’icona “</w:t>
      </w:r>
      <w:r w:rsidR="008510F7" w:rsidRPr="003A1DA1">
        <w:rPr>
          <w:rFonts w:eastAsia="Times New Roman" w:cstheme="minorHAnsi"/>
          <w:b/>
          <w:bCs/>
          <w:lang w:eastAsia="it-IT"/>
        </w:rPr>
        <w:t>Accedi</w:t>
      </w:r>
      <w:r w:rsidR="008510F7" w:rsidRPr="00FA06A3">
        <w:rPr>
          <w:rFonts w:eastAsia="Times New Roman" w:cstheme="minorHAnsi"/>
          <w:lang w:eastAsia="it-IT"/>
        </w:rPr>
        <w:t xml:space="preserve">”. </w:t>
      </w:r>
      <w:r w:rsidR="005D2AE6">
        <w:rPr>
          <w:rFonts w:eastAsia="Times New Roman" w:cstheme="minorHAnsi"/>
          <w:lang w:eastAsia="it-IT"/>
        </w:rPr>
        <w:t xml:space="preserve">Successivamente </w:t>
      </w:r>
      <w:r w:rsidR="008510F7" w:rsidRPr="00FA06A3">
        <w:rPr>
          <w:rFonts w:eastAsia="Times New Roman" w:cstheme="minorHAnsi"/>
          <w:lang w:eastAsia="it-IT"/>
        </w:rPr>
        <w:t>clicca sull’icona “</w:t>
      </w:r>
      <w:r w:rsidR="008510F7" w:rsidRPr="003A1DA1">
        <w:rPr>
          <w:rFonts w:eastAsia="Times New Roman" w:cstheme="minorHAnsi"/>
          <w:b/>
          <w:bCs/>
          <w:lang w:eastAsia="it-IT"/>
        </w:rPr>
        <w:t>Nuova Segnalazione</w:t>
      </w:r>
      <w:r w:rsidR="008510F7" w:rsidRPr="00FA06A3">
        <w:rPr>
          <w:rFonts w:eastAsia="Times New Roman" w:cstheme="minorHAnsi"/>
          <w:lang w:eastAsia="it-IT"/>
        </w:rPr>
        <w:t xml:space="preserve">” e procede alla creazione della segnalazione di </w:t>
      </w:r>
      <w:r w:rsidR="008510F7" w:rsidRPr="00106F80">
        <w:rPr>
          <w:rFonts w:eastAsia="Times New Roman" w:cstheme="minorHAnsi"/>
          <w:i/>
          <w:iCs/>
          <w:lang w:eastAsia="it-IT"/>
        </w:rPr>
        <w:t>whistleblowing</w:t>
      </w:r>
      <w:r w:rsidR="008510F7" w:rsidRPr="00FA06A3">
        <w:rPr>
          <w:rFonts w:eastAsia="Times New Roman" w:cstheme="minorHAnsi"/>
          <w:lang w:eastAsia="it-IT"/>
        </w:rPr>
        <w:t xml:space="preserve"> compila</w:t>
      </w:r>
      <w:r w:rsidR="005D2AE6">
        <w:rPr>
          <w:rFonts w:eastAsia="Times New Roman" w:cstheme="minorHAnsi"/>
          <w:lang w:eastAsia="it-IT"/>
        </w:rPr>
        <w:t>ndo</w:t>
      </w:r>
      <w:r w:rsidR="008510F7" w:rsidRPr="00FA06A3">
        <w:rPr>
          <w:rFonts w:eastAsia="Times New Roman" w:cstheme="minorHAnsi"/>
          <w:lang w:eastAsia="it-IT"/>
        </w:rPr>
        <w:t xml:space="preserve"> i campi </w:t>
      </w:r>
      <w:r>
        <w:rPr>
          <w:rFonts w:eastAsia="Times New Roman" w:cstheme="minorHAnsi"/>
          <w:lang w:eastAsia="it-IT"/>
        </w:rPr>
        <w:t xml:space="preserve">evidenziati nella pagina </w:t>
      </w:r>
      <w:r w:rsidR="008510F7" w:rsidRPr="00FA06A3">
        <w:rPr>
          <w:rFonts w:eastAsia="Times New Roman" w:cstheme="minorHAnsi"/>
          <w:lang w:eastAsia="it-IT"/>
        </w:rPr>
        <w:t>(i contenuti obbligatori sono contrassegnati da asterisco)</w:t>
      </w:r>
      <w:r w:rsidR="005D2AE6">
        <w:rPr>
          <w:rFonts w:eastAsia="Times New Roman" w:cstheme="minorHAnsi"/>
          <w:lang w:eastAsia="it-IT"/>
        </w:rPr>
        <w:t xml:space="preserve"> ed </w:t>
      </w:r>
      <w:r w:rsidR="008510F7" w:rsidRPr="00FA06A3">
        <w:rPr>
          <w:rFonts w:eastAsia="Times New Roman" w:cstheme="minorHAnsi"/>
          <w:lang w:eastAsia="it-IT"/>
        </w:rPr>
        <w:t>allega</w:t>
      </w:r>
      <w:r w:rsidR="005D2AE6">
        <w:rPr>
          <w:rFonts w:eastAsia="Times New Roman" w:cstheme="minorHAnsi"/>
          <w:lang w:eastAsia="it-IT"/>
        </w:rPr>
        <w:t>ndo, se possibile,</w:t>
      </w:r>
      <w:r w:rsidR="008510F7" w:rsidRPr="00FA06A3">
        <w:rPr>
          <w:rFonts w:eastAsia="Times New Roman" w:cstheme="minorHAnsi"/>
          <w:lang w:eastAsia="it-IT"/>
        </w:rPr>
        <w:t xml:space="preserve"> documenti a supporto della segnalazione.</w:t>
      </w:r>
    </w:p>
    <w:p w14:paraId="7F082250" w14:textId="335FF413" w:rsidR="008510F7" w:rsidRPr="00FA06A3" w:rsidRDefault="008510F7" w:rsidP="00106CD2">
      <w:pPr>
        <w:spacing w:line="240" w:lineRule="auto"/>
        <w:jc w:val="both"/>
        <w:rPr>
          <w:rFonts w:eastAsia="Times New Roman" w:cstheme="minorHAnsi"/>
          <w:lang w:eastAsia="it-IT"/>
        </w:rPr>
      </w:pPr>
      <w:r w:rsidRPr="00FA06A3">
        <w:rPr>
          <w:rFonts w:eastAsia="Times New Roman" w:cstheme="minorHAnsi"/>
          <w:lang w:eastAsia="it-IT"/>
        </w:rPr>
        <w:t>Completato l’inserimento d</w:t>
      </w:r>
      <w:r w:rsidR="003A1DA1">
        <w:rPr>
          <w:rFonts w:eastAsia="Times New Roman" w:cstheme="minorHAnsi"/>
          <w:lang w:eastAsia="it-IT"/>
        </w:rPr>
        <w:t xml:space="preserve">ei </w:t>
      </w:r>
      <w:r w:rsidRPr="00FA06A3">
        <w:rPr>
          <w:rFonts w:eastAsia="Times New Roman" w:cstheme="minorHAnsi"/>
          <w:lang w:eastAsia="it-IT"/>
        </w:rPr>
        <w:t xml:space="preserve">dati, il </w:t>
      </w:r>
      <w:r w:rsidR="005D2AE6">
        <w:rPr>
          <w:rFonts w:eastAsia="Times New Roman" w:cstheme="minorHAnsi"/>
          <w:lang w:eastAsia="it-IT"/>
        </w:rPr>
        <w:t>s</w:t>
      </w:r>
      <w:r w:rsidRPr="00FA06A3">
        <w:rPr>
          <w:rFonts w:eastAsia="Times New Roman" w:cstheme="minorHAnsi"/>
          <w:lang w:eastAsia="it-IT"/>
        </w:rPr>
        <w:t>egnalante procede all’invio della segnalazione.</w:t>
      </w:r>
    </w:p>
    <w:p w14:paraId="7619444E" w14:textId="4384139A" w:rsidR="008510F7" w:rsidRPr="00FA06A3" w:rsidRDefault="008510F7" w:rsidP="00106CD2">
      <w:pPr>
        <w:spacing w:line="240" w:lineRule="auto"/>
        <w:jc w:val="both"/>
        <w:rPr>
          <w:rFonts w:eastAsia="Times New Roman" w:cstheme="minorHAnsi"/>
          <w:lang w:eastAsia="it-IT"/>
        </w:rPr>
      </w:pPr>
      <w:r w:rsidRPr="00FA06A3">
        <w:rPr>
          <w:rFonts w:eastAsia="Times New Roman" w:cstheme="minorHAnsi"/>
          <w:lang w:eastAsia="it-IT"/>
        </w:rPr>
        <w:t xml:space="preserve">All’esito di tale invio, il sistema inoltrerà </w:t>
      </w:r>
      <w:r w:rsidR="003A1DA1">
        <w:rPr>
          <w:rFonts w:eastAsia="Times New Roman" w:cstheme="minorHAnsi"/>
          <w:lang w:eastAsia="it-IT"/>
        </w:rPr>
        <w:t xml:space="preserve">via e-mail </w:t>
      </w:r>
      <w:r w:rsidRPr="00FA06A3">
        <w:rPr>
          <w:rFonts w:eastAsia="Times New Roman" w:cstheme="minorHAnsi"/>
          <w:lang w:eastAsia="it-IT"/>
        </w:rPr>
        <w:t xml:space="preserve">al </w:t>
      </w:r>
      <w:r w:rsidR="005D2AE6">
        <w:rPr>
          <w:rFonts w:eastAsia="Times New Roman" w:cstheme="minorHAnsi"/>
          <w:lang w:eastAsia="it-IT"/>
        </w:rPr>
        <w:t>s</w:t>
      </w:r>
      <w:r w:rsidRPr="00FA06A3">
        <w:rPr>
          <w:rFonts w:eastAsia="Times New Roman" w:cstheme="minorHAnsi"/>
          <w:lang w:eastAsia="it-IT"/>
        </w:rPr>
        <w:t>egnalante una notifica automatica a conferma del corretto inoltro della segnalazione. Nel caso di mancata ricezione dell’e-mail di conferma, si suggerisce di controllare la cartella spam prima di ripetere il processo.</w:t>
      </w:r>
    </w:p>
    <w:p w14:paraId="16D52F88" w14:textId="77777777" w:rsidR="005D0473" w:rsidRPr="00106CD2" w:rsidRDefault="005D0473" w:rsidP="005D0473">
      <w:pPr>
        <w:spacing w:after="150" w:line="240" w:lineRule="auto"/>
        <w:jc w:val="both"/>
        <w:rPr>
          <w:rFonts w:eastAsia="Times New Roman" w:cstheme="minorHAnsi"/>
          <w:lang w:eastAsia="it-IT"/>
        </w:rPr>
      </w:pPr>
    </w:p>
    <w:p w14:paraId="0B8D2F01" w14:textId="4973F39B" w:rsidR="005D0473" w:rsidRPr="005D0473" w:rsidRDefault="005D0473" w:rsidP="005D0473">
      <w:pPr>
        <w:pStyle w:val="Paragrafoelenco"/>
        <w:numPr>
          <w:ilvl w:val="1"/>
          <w:numId w:val="11"/>
        </w:numPr>
        <w:spacing w:before="150" w:after="150" w:line="240" w:lineRule="auto"/>
        <w:jc w:val="both"/>
        <w:outlineLvl w:val="1"/>
        <w:rPr>
          <w:rFonts w:eastAsia="Times New Roman" w:cstheme="minorHAnsi"/>
          <w:b/>
          <w:bCs/>
          <w:lang w:eastAsia="it-IT"/>
        </w:rPr>
      </w:pPr>
      <w:bookmarkStart w:id="37" w:name="_Toc14853044"/>
      <w:r w:rsidRPr="005D0473">
        <w:rPr>
          <w:rFonts w:eastAsia="Times New Roman" w:cstheme="minorHAnsi"/>
          <w:b/>
          <w:bCs/>
          <w:lang w:eastAsia="it-IT"/>
        </w:rPr>
        <w:t>Messaggistica</w:t>
      </w:r>
      <w:bookmarkEnd w:id="37"/>
    </w:p>
    <w:p w14:paraId="425E5E3F" w14:textId="766CFA65" w:rsidR="008510F7" w:rsidRPr="00FA06A3" w:rsidRDefault="003A1DA1" w:rsidP="00106CD2">
      <w:pPr>
        <w:spacing w:line="240" w:lineRule="auto"/>
        <w:jc w:val="both"/>
        <w:rPr>
          <w:rFonts w:eastAsia="Times New Roman" w:cstheme="minorHAnsi"/>
          <w:lang w:eastAsia="it-IT"/>
        </w:rPr>
      </w:pPr>
      <w:r>
        <w:rPr>
          <w:rFonts w:eastAsia="Times New Roman" w:cstheme="minorHAnsi"/>
          <w:lang w:eastAsia="it-IT"/>
        </w:rPr>
        <w:t>I</w:t>
      </w:r>
      <w:r w:rsidR="008510F7" w:rsidRPr="00FA06A3">
        <w:rPr>
          <w:rFonts w:eastAsia="Times New Roman" w:cstheme="minorHAnsi"/>
          <w:lang w:eastAsia="it-IT"/>
        </w:rPr>
        <w:t>l segnalante conserva la facoltà di integrare le informazioni inserite nell’iniziale segnalazione anche in un momento successivo rispetto all’invio della stessa.</w:t>
      </w:r>
    </w:p>
    <w:p w14:paraId="5CDB5AE2" w14:textId="77777777" w:rsidR="00956F31" w:rsidRDefault="008510F7" w:rsidP="00956F31">
      <w:pPr>
        <w:spacing w:after="0" w:line="240" w:lineRule="auto"/>
        <w:jc w:val="both"/>
        <w:rPr>
          <w:rFonts w:eastAsia="Times New Roman" w:cstheme="minorHAnsi"/>
          <w:lang w:eastAsia="it-IT"/>
        </w:rPr>
      </w:pPr>
      <w:r w:rsidRPr="00FA06A3">
        <w:rPr>
          <w:rFonts w:eastAsia="Times New Roman" w:cstheme="minorHAnsi"/>
          <w:lang w:eastAsia="it-IT"/>
        </w:rPr>
        <w:t xml:space="preserve">Unitamente a tale possibilità, la piattaforma consente anche un’interazione attiva tra </w:t>
      </w:r>
      <w:r w:rsidR="005D2AE6">
        <w:rPr>
          <w:rFonts w:eastAsia="Times New Roman" w:cstheme="minorHAnsi"/>
          <w:lang w:eastAsia="it-IT"/>
        </w:rPr>
        <w:t>s</w:t>
      </w:r>
      <w:r w:rsidRPr="00FA06A3">
        <w:rPr>
          <w:rFonts w:eastAsia="Times New Roman" w:cstheme="minorHAnsi"/>
          <w:lang w:eastAsia="it-IT"/>
        </w:rPr>
        <w:t xml:space="preserve">egnalante e </w:t>
      </w:r>
      <w:r w:rsidR="005D2AE6">
        <w:rPr>
          <w:rFonts w:eastAsia="Times New Roman" w:cstheme="minorHAnsi"/>
          <w:lang w:eastAsia="it-IT"/>
        </w:rPr>
        <w:t>r</w:t>
      </w:r>
      <w:r w:rsidRPr="00FA06A3">
        <w:rPr>
          <w:rFonts w:eastAsia="Times New Roman" w:cstheme="minorHAnsi"/>
          <w:lang w:eastAsia="it-IT"/>
        </w:rPr>
        <w:t xml:space="preserve">esponsabile </w:t>
      </w:r>
      <w:r w:rsidR="005D2AE6">
        <w:rPr>
          <w:rFonts w:eastAsia="Times New Roman" w:cstheme="minorHAnsi"/>
          <w:lang w:eastAsia="it-IT"/>
        </w:rPr>
        <w:t xml:space="preserve">(ovvero RPCT o OdV) </w:t>
      </w:r>
      <w:r w:rsidRPr="00FA06A3">
        <w:rPr>
          <w:rFonts w:eastAsia="Times New Roman" w:cstheme="minorHAnsi"/>
          <w:lang w:eastAsia="it-IT"/>
        </w:rPr>
        <w:t xml:space="preserve">attraverso l’utilizzo di un’apposita “area messaggi”. </w:t>
      </w:r>
    </w:p>
    <w:p w14:paraId="39525EBE" w14:textId="58466844" w:rsidR="008510F7" w:rsidRPr="00FA06A3" w:rsidRDefault="00956F31" w:rsidP="00106CD2">
      <w:pPr>
        <w:spacing w:line="240" w:lineRule="auto"/>
        <w:jc w:val="both"/>
        <w:rPr>
          <w:rFonts w:eastAsia="Times New Roman" w:cstheme="minorHAnsi"/>
          <w:lang w:eastAsia="it-IT"/>
        </w:rPr>
      </w:pPr>
      <w:r>
        <w:rPr>
          <w:rFonts w:eastAsia="Times New Roman" w:cstheme="minorHAnsi"/>
          <w:lang w:eastAsia="it-IT"/>
        </w:rPr>
        <w:t>Al riguardo il</w:t>
      </w:r>
      <w:r w:rsidR="008510F7" w:rsidRPr="00FA06A3">
        <w:rPr>
          <w:rFonts w:eastAsia="Times New Roman" w:cstheme="minorHAnsi"/>
          <w:lang w:eastAsia="it-IT"/>
        </w:rPr>
        <w:t xml:space="preserve"> </w:t>
      </w:r>
      <w:r w:rsidR="005D2AE6">
        <w:rPr>
          <w:rFonts w:eastAsia="Times New Roman" w:cstheme="minorHAnsi"/>
          <w:lang w:eastAsia="it-IT"/>
        </w:rPr>
        <w:t>r</w:t>
      </w:r>
      <w:r w:rsidR="008510F7" w:rsidRPr="00FA06A3">
        <w:rPr>
          <w:rFonts w:eastAsia="Times New Roman" w:cstheme="minorHAnsi"/>
          <w:lang w:eastAsia="it-IT"/>
        </w:rPr>
        <w:t xml:space="preserve">esponsabile potrà richiedere direttamente al </w:t>
      </w:r>
      <w:r w:rsidR="005D2AE6">
        <w:rPr>
          <w:rFonts w:eastAsia="Times New Roman" w:cstheme="minorHAnsi"/>
          <w:lang w:eastAsia="it-IT"/>
        </w:rPr>
        <w:t>s</w:t>
      </w:r>
      <w:r w:rsidR="008510F7" w:rsidRPr="00FA06A3">
        <w:rPr>
          <w:rFonts w:eastAsia="Times New Roman" w:cstheme="minorHAnsi"/>
          <w:lang w:eastAsia="it-IT"/>
        </w:rPr>
        <w:t>egnalante ulteriori informazioni</w:t>
      </w:r>
      <w:r w:rsidR="003A1DA1">
        <w:rPr>
          <w:rFonts w:eastAsia="Times New Roman" w:cstheme="minorHAnsi"/>
          <w:lang w:eastAsia="it-IT"/>
        </w:rPr>
        <w:t>/</w:t>
      </w:r>
      <w:r w:rsidR="008510F7" w:rsidRPr="00FA06A3">
        <w:rPr>
          <w:rFonts w:eastAsia="Times New Roman" w:cstheme="minorHAnsi"/>
          <w:lang w:eastAsia="it-IT"/>
        </w:rPr>
        <w:t>documenti ritenuti utili per l’adeguata valutazione della segnalazione.</w:t>
      </w:r>
    </w:p>
    <w:p w14:paraId="28098048" w14:textId="41432D0F" w:rsidR="008510F7" w:rsidRPr="00FA06A3" w:rsidRDefault="008510F7" w:rsidP="00106CD2">
      <w:pPr>
        <w:spacing w:line="240" w:lineRule="auto"/>
        <w:jc w:val="both"/>
        <w:rPr>
          <w:rFonts w:eastAsia="Times New Roman" w:cstheme="minorHAnsi"/>
          <w:lang w:eastAsia="it-IT"/>
        </w:rPr>
      </w:pPr>
      <w:r w:rsidRPr="00FA06A3">
        <w:rPr>
          <w:rFonts w:eastAsia="Times New Roman" w:cstheme="minorHAnsi"/>
          <w:lang w:eastAsia="it-IT"/>
        </w:rPr>
        <w:t xml:space="preserve">Tale servizio di messaggistica garantisce, anche in questa fase, il rispetto della tutela dell’identità del </w:t>
      </w:r>
      <w:r w:rsidR="005D2AE6">
        <w:rPr>
          <w:rFonts w:eastAsia="Times New Roman" w:cstheme="minorHAnsi"/>
          <w:lang w:eastAsia="it-IT"/>
        </w:rPr>
        <w:t>s</w:t>
      </w:r>
      <w:r w:rsidRPr="00FA06A3">
        <w:rPr>
          <w:rFonts w:eastAsia="Times New Roman" w:cstheme="minorHAnsi"/>
          <w:lang w:eastAsia="it-IT"/>
        </w:rPr>
        <w:t>egnalante attraverso l’invio di messaggi “spersonalizzati”.</w:t>
      </w:r>
    </w:p>
    <w:p w14:paraId="5AAE7729" w14:textId="1AA847EB" w:rsidR="00506917" w:rsidRDefault="008510F7" w:rsidP="00101FF4">
      <w:pPr>
        <w:spacing w:line="240" w:lineRule="auto"/>
        <w:jc w:val="both"/>
        <w:rPr>
          <w:rFonts w:eastAsia="Times New Roman" w:cstheme="minorHAnsi"/>
          <w:lang w:eastAsia="it-IT"/>
        </w:rPr>
      </w:pPr>
      <w:r w:rsidRPr="00FA06A3">
        <w:rPr>
          <w:rFonts w:eastAsia="Times New Roman" w:cstheme="minorHAnsi"/>
          <w:lang w:eastAsia="it-IT"/>
        </w:rPr>
        <w:t xml:space="preserve">Tutti i contenuti (segnalazione, allegati e messaggi) sono archiviati all’interno della piattaforma in modo criptato e sono quindi visibili solo agli utenti che hanno le chiavi di decifratura necessarie, specificamente il </w:t>
      </w:r>
      <w:r w:rsidR="005D2AE6">
        <w:rPr>
          <w:rFonts w:eastAsia="Times New Roman" w:cstheme="minorHAnsi"/>
          <w:lang w:eastAsia="it-IT"/>
        </w:rPr>
        <w:t>s</w:t>
      </w:r>
      <w:r w:rsidRPr="00FA06A3">
        <w:rPr>
          <w:rFonts w:eastAsia="Times New Roman" w:cstheme="minorHAnsi"/>
          <w:lang w:eastAsia="it-IT"/>
        </w:rPr>
        <w:t xml:space="preserve">egnalante stesso e il </w:t>
      </w:r>
      <w:r w:rsidR="005D2AE6">
        <w:rPr>
          <w:rFonts w:eastAsia="Times New Roman" w:cstheme="minorHAnsi"/>
          <w:lang w:eastAsia="it-IT"/>
        </w:rPr>
        <w:t>r</w:t>
      </w:r>
      <w:r w:rsidRPr="00FA06A3">
        <w:rPr>
          <w:rFonts w:eastAsia="Times New Roman" w:cstheme="minorHAnsi"/>
          <w:lang w:eastAsia="it-IT"/>
        </w:rPr>
        <w:t>esponsabile.</w:t>
      </w:r>
    </w:p>
    <w:sectPr w:rsidR="00506917" w:rsidSect="00257A9F">
      <w:footerReference w:type="default" r:id="rId11"/>
      <w:pgSz w:w="11906" w:h="16838"/>
      <w:pgMar w:top="1702" w:right="1134" w:bottom="709" w:left="1134"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DAAD" w14:textId="77777777" w:rsidR="00074CC3" w:rsidRDefault="00074CC3" w:rsidP="009074F9">
      <w:pPr>
        <w:spacing w:after="0" w:line="240" w:lineRule="auto"/>
      </w:pPr>
      <w:r>
        <w:separator/>
      </w:r>
    </w:p>
  </w:endnote>
  <w:endnote w:type="continuationSeparator" w:id="0">
    <w:p w14:paraId="0CA79EC0" w14:textId="77777777" w:rsidR="00074CC3" w:rsidRDefault="00074CC3" w:rsidP="0090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E92DD" w14:textId="65E2E89F" w:rsidR="009074F9" w:rsidRDefault="00257A9F">
    <w:pPr>
      <w:pStyle w:val="Pidipagina"/>
    </w:pPr>
    <w:r>
      <w:rPr>
        <w:noProof/>
        <w:color w:val="808080" w:themeColor="background1" w:themeShade="80"/>
      </w:rPr>
      <mc:AlternateContent>
        <mc:Choice Requires="wpg">
          <w:drawing>
            <wp:anchor distT="0" distB="0" distL="0" distR="0" simplePos="0" relativeHeight="251660288" behindDoc="0" locked="0" layoutInCell="1" allowOverlap="1" wp14:anchorId="4D031884" wp14:editId="0AD06A5B">
              <wp:simplePos x="0" y="0"/>
              <wp:positionH relativeFrom="margin">
                <wp:align>right</wp:align>
              </wp:positionH>
              <mc:AlternateContent>
                <mc:Choice Requires="wp14">
                  <wp:positionV relativeFrom="bottomMargin">
                    <wp14:pctPosVOffset>20000</wp14:pctPosVOffset>
                  </wp:positionV>
                </mc:Choice>
                <mc:Fallback>
                  <wp:positionV relativeFrom="page">
                    <wp:posOffset>10331450</wp:posOffset>
                  </wp:positionV>
                </mc:Fallback>
              </mc:AlternateContent>
              <wp:extent cx="5943600" cy="320040"/>
              <wp:effectExtent l="0" t="0" r="0" b="3810"/>
              <wp:wrapSquare wrapText="bothSides"/>
              <wp:docPr id="37" name="Grup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tango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sella di tes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fullDate="2019-07-31T00:00:00Z">
                                <w:dateFormat w:val="d MMMM yyyy"/>
                                <w:lid w:val="it-IT"/>
                                <w:storeMappedDataAs w:val="dateTime"/>
                                <w:calendar w:val="gregorian"/>
                              </w:date>
                            </w:sdtPr>
                            <w:sdtEndPr/>
                            <w:sdtContent>
                              <w:p w14:paraId="04F3AEFD" w14:textId="284DF6B8" w:rsidR="00257A9F" w:rsidRDefault="00257A9F">
                                <w:pPr>
                                  <w:jc w:val="right"/>
                                  <w:rPr>
                                    <w:color w:val="7F7F7F" w:themeColor="text1" w:themeTint="80"/>
                                  </w:rPr>
                                </w:pPr>
                                <w:r>
                                  <w:rPr>
                                    <w:color w:val="7F7F7F" w:themeColor="text1" w:themeTint="80"/>
                                  </w:rPr>
                                  <w:t>31 luglio 2019</w:t>
                                </w:r>
                              </w:p>
                            </w:sdtContent>
                          </w:sdt>
                          <w:p w14:paraId="138CD9E8" w14:textId="77777777" w:rsidR="00257A9F" w:rsidRDefault="00257A9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D031884" id="Gruppo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CSEO5hcQMAAJcKAAAOAAAAAAAAAAAAAAAAAC4CAABkcnMvZTJvRG9jLnhtbFBLAQItABQA&#10;BgAIAAAAIQD9BHT83AAAAAQBAAAPAAAAAAAAAAAAAAAAAMsFAABkcnMvZG93bnJldi54bWxQSwUG&#10;AAAAAAQABADzAAAA1AYAAAAA&#10;">
              <v:rect id="Rettango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sella di testo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fullDate="2019-07-31T00:00:00Z">
                          <w:dateFormat w:val="d MMMM yyyy"/>
                          <w:lid w:val="it-IT"/>
                          <w:storeMappedDataAs w:val="dateTime"/>
                          <w:calendar w:val="gregorian"/>
                        </w:date>
                      </w:sdtPr>
                      <w:sdtContent>
                        <w:p w14:paraId="04F3AEFD" w14:textId="284DF6B8" w:rsidR="00257A9F" w:rsidRDefault="00257A9F">
                          <w:pPr>
                            <w:jc w:val="right"/>
                            <w:rPr>
                              <w:color w:val="7F7F7F" w:themeColor="text1" w:themeTint="80"/>
                            </w:rPr>
                          </w:pPr>
                          <w:r>
                            <w:rPr>
                              <w:color w:val="7F7F7F" w:themeColor="text1" w:themeTint="80"/>
                            </w:rPr>
                            <w:t>31 luglio 2019</w:t>
                          </w:r>
                        </w:p>
                      </w:sdtContent>
                    </w:sdt>
                    <w:p w14:paraId="138CD9E8" w14:textId="77777777" w:rsidR="00257A9F" w:rsidRDefault="00257A9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88CD5D5" wp14:editId="4DF45619">
              <wp:simplePos x="0" y="0"/>
              <wp:positionH relativeFrom="rightMargin">
                <wp:align>left</wp:align>
              </wp:positionH>
              <mc:AlternateContent>
                <mc:Choice Requires="wp14">
                  <wp:positionV relativeFrom="bottomMargin">
                    <wp14:pctPosVOffset>20000</wp14:pctPosVOffset>
                  </wp:positionV>
                </mc:Choice>
                <mc:Fallback>
                  <wp:positionV relativeFrom="page">
                    <wp:posOffset>10331450</wp:posOffset>
                  </wp:positionV>
                </mc:Fallback>
              </mc:AlternateContent>
              <wp:extent cx="457200" cy="320040"/>
              <wp:effectExtent l="0" t="0" r="0" b="3810"/>
              <wp:wrapSquare wrapText="bothSides"/>
              <wp:docPr id="40" name="Rettango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19918" w14:textId="77777777" w:rsidR="00257A9F" w:rsidRDefault="00257A9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D5D5" id="Rettangolo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OD1ytZ8CAACgBQAADgAAAAAAAAAAAAAAAAAuAgAAZHJzL2Uy&#10;b0RvYy54bWxQSwECLQAUAAYACAAAACEACT23cNoAAAADAQAADwAAAAAAAAAAAAAAAAD5BAAAZHJz&#10;L2Rvd25yZXYueG1sUEsFBgAAAAAEAAQA8wAAAAAGAAAAAA==&#10;" fillcolor="black [3213]" stroked="f" strokeweight="3pt">
              <v:textbox>
                <w:txbxContent>
                  <w:p w14:paraId="47419918" w14:textId="77777777" w:rsidR="00257A9F" w:rsidRDefault="00257A9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BE57" w14:textId="77777777" w:rsidR="00074CC3" w:rsidRDefault="00074CC3" w:rsidP="009074F9">
      <w:pPr>
        <w:spacing w:after="0" w:line="240" w:lineRule="auto"/>
      </w:pPr>
      <w:r>
        <w:separator/>
      </w:r>
    </w:p>
  </w:footnote>
  <w:footnote w:type="continuationSeparator" w:id="0">
    <w:p w14:paraId="455CDDD2" w14:textId="77777777" w:rsidR="00074CC3" w:rsidRDefault="00074CC3" w:rsidP="0090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361" w:hanging="361"/>
      </w:pPr>
      <w:rPr>
        <w:rFonts w:ascii="Symbol" w:hAnsi="Symbol" w:cs="Symbol"/>
        <w:b w:val="0"/>
        <w:bCs w:val="0"/>
        <w:sz w:val="24"/>
        <w:szCs w:val="24"/>
      </w:rPr>
    </w:lvl>
    <w:lvl w:ilvl="1">
      <w:numFmt w:val="bullet"/>
      <w:lvlText w:val="•"/>
      <w:lvlJc w:val="left"/>
      <w:pPr>
        <w:ind w:left="1275" w:hanging="361"/>
      </w:pPr>
    </w:lvl>
    <w:lvl w:ilvl="2">
      <w:numFmt w:val="bullet"/>
      <w:lvlText w:val="•"/>
      <w:lvlJc w:val="left"/>
      <w:pPr>
        <w:ind w:left="2190" w:hanging="361"/>
      </w:pPr>
    </w:lvl>
    <w:lvl w:ilvl="3">
      <w:numFmt w:val="bullet"/>
      <w:lvlText w:val="•"/>
      <w:lvlJc w:val="left"/>
      <w:pPr>
        <w:ind w:left="3105" w:hanging="361"/>
      </w:pPr>
    </w:lvl>
    <w:lvl w:ilvl="4">
      <w:numFmt w:val="bullet"/>
      <w:lvlText w:val="•"/>
      <w:lvlJc w:val="left"/>
      <w:pPr>
        <w:ind w:left="4019" w:hanging="361"/>
      </w:pPr>
    </w:lvl>
    <w:lvl w:ilvl="5">
      <w:numFmt w:val="bullet"/>
      <w:lvlText w:val="•"/>
      <w:lvlJc w:val="left"/>
      <w:pPr>
        <w:ind w:left="4934" w:hanging="361"/>
      </w:pPr>
    </w:lvl>
    <w:lvl w:ilvl="6">
      <w:numFmt w:val="bullet"/>
      <w:lvlText w:val="•"/>
      <w:lvlJc w:val="left"/>
      <w:pPr>
        <w:ind w:left="5848" w:hanging="361"/>
      </w:pPr>
    </w:lvl>
    <w:lvl w:ilvl="7">
      <w:numFmt w:val="bullet"/>
      <w:lvlText w:val="•"/>
      <w:lvlJc w:val="left"/>
      <w:pPr>
        <w:ind w:left="6763" w:hanging="361"/>
      </w:pPr>
    </w:lvl>
    <w:lvl w:ilvl="8">
      <w:numFmt w:val="bullet"/>
      <w:lvlText w:val="•"/>
      <w:lvlJc w:val="left"/>
      <w:pPr>
        <w:ind w:left="7678" w:hanging="361"/>
      </w:pPr>
    </w:lvl>
  </w:abstractNum>
  <w:abstractNum w:abstractNumId="1" w15:restartNumberingAfterBreak="0">
    <w:nsid w:val="07AF6C8C"/>
    <w:multiLevelType w:val="hybridMultilevel"/>
    <w:tmpl w:val="27C4F43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AE207F"/>
    <w:multiLevelType w:val="hybridMultilevel"/>
    <w:tmpl w:val="C1045A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2E61D5"/>
    <w:multiLevelType w:val="hybridMultilevel"/>
    <w:tmpl w:val="FDCC482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364355B"/>
    <w:multiLevelType w:val="hybridMultilevel"/>
    <w:tmpl w:val="3D205C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6975CDC"/>
    <w:multiLevelType w:val="hybridMultilevel"/>
    <w:tmpl w:val="3534987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143E46"/>
    <w:multiLevelType w:val="hybridMultilevel"/>
    <w:tmpl w:val="A0DCB5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92A1E75"/>
    <w:multiLevelType w:val="hybridMultilevel"/>
    <w:tmpl w:val="5CD2726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D835A93"/>
    <w:multiLevelType w:val="hybridMultilevel"/>
    <w:tmpl w:val="EF4CEF72"/>
    <w:lvl w:ilvl="0" w:tplc="88B2AE58">
      <w:start w:val="1"/>
      <w:numFmt w:val="lowerLetter"/>
      <w:lvlText w:val="%1."/>
      <w:lvlJc w:val="left"/>
      <w:pPr>
        <w:ind w:left="1260" w:hanging="9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C77AC7"/>
    <w:multiLevelType w:val="hybridMultilevel"/>
    <w:tmpl w:val="566856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D87CFC"/>
    <w:multiLevelType w:val="hybridMultilevel"/>
    <w:tmpl w:val="3AFC54F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B1E626C"/>
    <w:multiLevelType w:val="hybridMultilevel"/>
    <w:tmpl w:val="D73E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E36BED"/>
    <w:multiLevelType w:val="hybridMultilevel"/>
    <w:tmpl w:val="D9E836D6"/>
    <w:lvl w:ilvl="0" w:tplc="F23A3A3E">
      <w:start w:val="1"/>
      <w:numFmt w:val="lowerLetter"/>
      <w:lvlText w:val="%1."/>
      <w:lvlJc w:val="left"/>
      <w:pPr>
        <w:ind w:left="1260" w:hanging="9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4F3F91"/>
    <w:multiLevelType w:val="hybridMultilevel"/>
    <w:tmpl w:val="D3D407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7725806"/>
    <w:multiLevelType w:val="hybridMultilevel"/>
    <w:tmpl w:val="6C4CFD58"/>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0DD1C08"/>
    <w:multiLevelType w:val="multilevel"/>
    <w:tmpl w:val="30AA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C2017"/>
    <w:multiLevelType w:val="hybridMultilevel"/>
    <w:tmpl w:val="7090C206"/>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3F05DB"/>
    <w:multiLevelType w:val="hybridMultilevel"/>
    <w:tmpl w:val="8C562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3"/>
  </w:num>
  <w:num w:numId="5">
    <w:abstractNumId w:val="8"/>
  </w:num>
  <w:num w:numId="6">
    <w:abstractNumId w:val="4"/>
  </w:num>
  <w:num w:numId="7">
    <w:abstractNumId w:val="12"/>
  </w:num>
  <w:num w:numId="8">
    <w:abstractNumId w:val="14"/>
  </w:num>
  <w:num w:numId="9">
    <w:abstractNumId w:val="0"/>
  </w:num>
  <w:num w:numId="10">
    <w:abstractNumId w:val="7"/>
  </w:num>
  <w:num w:numId="11">
    <w:abstractNumId w:val="10"/>
  </w:num>
  <w:num w:numId="12">
    <w:abstractNumId w:val="16"/>
  </w:num>
  <w:num w:numId="13">
    <w:abstractNumId w:val="9"/>
  </w:num>
  <w:num w:numId="14">
    <w:abstractNumId w:val="11"/>
  </w:num>
  <w:num w:numId="15">
    <w:abstractNumId w:val="17"/>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54"/>
    <w:rsid w:val="00065977"/>
    <w:rsid w:val="00074CC3"/>
    <w:rsid w:val="00085A0B"/>
    <w:rsid w:val="000F426F"/>
    <w:rsid w:val="00101FF4"/>
    <w:rsid w:val="00105356"/>
    <w:rsid w:val="00106CD2"/>
    <w:rsid w:val="00106F80"/>
    <w:rsid w:val="0016716E"/>
    <w:rsid w:val="00175BC0"/>
    <w:rsid w:val="001A1C23"/>
    <w:rsid w:val="001B3444"/>
    <w:rsid w:val="001D3A56"/>
    <w:rsid w:val="00244CE0"/>
    <w:rsid w:val="00257A9F"/>
    <w:rsid w:val="0026621C"/>
    <w:rsid w:val="00267B06"/>
    <w:rsid w:val="002A4B5C"/>
    <w:rsid w:val="002E32F3"/>
    <w:rsid w:val="0035259D"/>
    <w:rsid w:val="00375999"/>
    <w:rsid w:val="003A1DA1"/>
    <w:rsid w:val="003B5FE4"/>
    <w:rsid w:val="003E5897"/>
    <w:rsid w:val="00401010"/>
    <w:rsid w:val="004678F0"/>
    <w:rsid w:val="004C452A"/>
    <w:rsid w:val="004C673F"/>
    <w:rsid w:val="004D441E"/>
    <w:rsid w:val="004D5FF9"/>
    <w:rsid w:val="00506917"/>
    <w:rsid w:val="0056419E"/>
    <w:rsid w:val="00570609"/>
    <w:rsid w:val="005723FA"/>
    <w:rsid w:val="005853B6"/>
    <w:rsid w:val="005D0473"/>
    <w:rsid w:val="005D2AE6"/>
    <w:rsid w:val="005E1954"/>
    <w:rsid w:val="005E63F1"/>
    <w:rsid w:val="00633CAF"/>
    <w:rsid w:val="006514C5"/>
    <w:rsid w:val="006537BB"/>
    <w:rsid w:val="0066532E"/>
    <w:rsid w:val="0066675E"/>
    <w:rsid w:val="00680763"/>
    <w:rsid w:val="00695041"/>
    <w:rsid w:val="00696344"/>
    <w:rsid w:val="006A51D9"/>
    <w:rsid w:val="00725E11"/>
    <w:rsid w:val="00733996"/>
    <w:rsid w:val="00742456"/>
    <w:rsid w:val="00745B67"/>
    <w:rsid w:val="00840AA3"/>
    <w:rsid w:val="008510F7"/>
    <w:rsid w:val="008838B4"/>
    <w:rsid w:val="0089703C"/>
    <w:rsid w:val="008C3192"/>
    <w:rsid w:val="009074F9"/>
    <w:rsid w:val="00956F31"/>
    <w:rsid w:val="00976CF2"/>
    <w:rsid w:val="009F3D61"/>
    <w:rsid w:val="00A01548"/>
    <w:rsid w:val="00AF423D"/>
    <w:rsid w:val="00B505F1"/>
    <w:rsid w:val="00B67802"/>
    <w:rsid w:val="00B804E2"/>
    <w:rsid w:val="00B9468C"/>
    <w:rsid w:val="00BA27CB"/>
    <w:rsid w:val="00C02939"/>
    <w:rsid w:val="00C10D57"/>
    <w:rsid w:val="00C156DF"/>
    <w:rsid w:val="00C34CC3"/>
    <w:rsid w:val="00C46C09"/>
    <w:rsid w:val="00C82AB9"/>
    <w:rsid w:val="00C866D0"/>
    <w:rsid w:val="00C92A34"/>
    <w:rsid w:val="00C92DD0"/>
    <w:rsid w:val="00D93AB2"/>
    <w:rsid w:val="00DA2733"/>
    <w:rsid w:val="00E41C82"/>
    <w:rsid w:val="00E430BA"/>
    <w:rsid w:val="00E43F27"/>
    <w:rsid w:val="00E87F36"/>
    <w:rsid w:val="00EC0E3C"/>
    <w:rsid w:val="00ED2EFE"/>
    <w:rsid w:val="00EF0EFE"/>
    <w:rsid w:val="00F16C43"/>
    <w:rsid w:val="00F346CB"/>
    <w:rsid w:val="00F401D5"/>
    <w:rsid w:val="00F40BD5"/>
    <w:rsid w:val="00F44BBB"/>
    <w:rsid w:val="00F84CD5"/>
    <w:rsid w:val="00F8548F"/>
    <w:rsid w:val="00F85545"/>
    <w:rsid w:val="00FA06A3"/>
    <w:rsid w:val="00FC2812"/>
    <w:rsid w:val="00FF1C18"/>
    <w:rsid w:val="00FF5FD0"/>
    <w:rsid w:val="00FF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0FA0"/>
  <w15:chartTrackingRefBased/>
  <w15:docId w15:val="{04148733-B1EA-4FC7-83F0-1DA54AD6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67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5E19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E19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E195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19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E195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E1954"/>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E19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E1954"/>
    <w:rPr>
      <w:b/>
      <w:bCs/>
    </w:rPr>
  </w:style>
  <w:style w:type="character" w:customStyle="1" w:styleId="denomination-address">
    <w:name w:val="denomination-address"/>
    <w:basedOn w:val="Carpredefinitoparagrafo"/>
    <w:rsid w:val="005E1954"/>
  </w:style>
  <w:style w:type="character" w:customStyle="1" w:styleId="address">
    <w:name w:val="address"/>
    <w:basedOn w:val="Carpredefinitoparagrafo"/>
    <w:rsid w:val="005E1954"/>
  </w:style>
  <w:style w:type="character" w:customStyle="1" w:styleId="vat-number">
    <w:name w:val="vat-number"/>
    <w:basedOn w:val="Carpredefinitoparagrafo"/>
    <w:rsid w:val="005E1954"/>
  </w:style>
  <w:style w:type="character" w:customStyle="1" w:styleId="phone">
    <w:name w:val="phone"/>
    <w:basedOn w:val="Carpredefinitoparagrafo"/>
    <w:rsid w:val="005E1954"/>
  </w:style>
  <w:style w:type="paragraph" w:styleId="Intestazione">
    <w:name w:val="header"/>
    <w:basedOn w:val="Normale"/>
    <w:link w:val="IntestazioneCarattere"/>
    <w:uiPriority w:val="99"/>
    <w:unhideWhenUsed/>
    <w:rsid w:val="00907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4F9"/>
  </w:style>
  <w:style w:type="paragraph" w:styleId="Pidipagina">
    <w:name w:val="footer"/>
    <w:basedOn w:val="Normale"/>
    <w:link w:val="PidipaginaCarattere"/>
    <w:uiPriority w:val="99"/>
    <w:unhideWhenUsed/>
    <w:rsid w:val="00907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4F9"/>
  </w:style>
  <w:style w:type="paragraph" w:styleId="Testofumetto">
    <w:name w:val="Balloon Text"/>
    <w:basedOn w:val="Normale"/>
    <w:link w:val="TestofumettoCarattere"/>
    <w:uiPriority w:val="99"/>
    <w:semiHidden/>
    <w:unhideWhenUsed/>
    <w:rsid w:val="00725E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5E11"/>
    <w:rPr>
      <w:rFonts w:ascii="Segoe UI" w:hAnsi="Segoe UI" w:cs="Segoe UI"/>
      <w:sz w:val="18"/>
      <w:szCs w:val="18"/>
    </w:rPr>
  </w:style>
  <w:style w:type="paragraph" w:styleId="Paragrafoelenco">
    <w:name w:val="List Paragraph"/>
    <w:basedOn w:val="Normale"/>
    <w:uiPriority w:val="34"/>
    <w:qFormat/>
    <w:rsid w:val="00725E11"/>
    <w:pPr>
      <w:ind w:left="720"/>
      <w:contextualSpacing/>
    </w:pPr>
  </w:style>
  <w:style w:type="paragraph" w:styleId="Corpotesto">
    <w:name w:val="Body Text"/>
    <w:basedOn w:val="Normale"/>
    <w:link w:val="CorpotestoCarattere"/>
    <w:uiPriority w:val="1"/>
    <w:qFormat/>
    <w:rsid w:val="00401010"/>
    <w:pPr>
      <w:widowControl w:val="0"/>
      <w:autoSpaceDE w:val="0"/>
      <w:autoSpaceDN w:val="0"/>
      <w:adjustRightInd w:val="0"/>
      <w:spacing w:after="0" w:line="240" w:lineRule="auto"/>
      <w:ind w:left="112"/>
    </w:pPr>
    <w:rPr>
      <w:rFonts w:ascii="Calibri" w:eastAsiaTheme="minorEastAsia" w:hAnsi="Calibri" w:cs="Calibri"/>
      <w:sz w:val="24"/>
      <w:szCs w:val="24"/>
      <w:lang w:eastAsia="it-IT"/>
    </w:rPr>
  </w:style>
  <w:style w:type="character" w:customStyle="1" w:styleId="CorpotestoCarattere">
    <w:name w:val="Corpo testo Carattere"/>
    <w:basedOn w:val="Carpredefinitoparagrafo"/>
    <w:link w:val="Corpotesto"/>
    <w:uiPriority w:val="99"/>
    <w:rsid w:val="00401010"/>
    <w:rPr>
      <w:rFonts w:ascii="Calibri" w:eastAsiaTheme="minorEastAsia" w:hAnsi="Calibri" w:cs="Calibri"/>
      <w:sz w:val="24"/>
      <w:szCs w:val="24"/>
      <w:lang w:eastAsia="it-IT"/>
    </w:rPr>
  </w:style>
  <w:style w:type="character" w:styleId="Collegamentoipertestuale">
    <w:name w:val="Hyperlink"/>
    <w:basedOn w:val="Carpredefinitoparagrafo"/>
    <w:uiPriority w:val="99"/>
    <w:unhideWhenUsed/>
    <w:rsid w:val="009F3D61"/>
    <w:rPr>
      <w:color w:val="0563C1" w:themeColor="hyperlink"/>
      <w:u w:val="single"/>
    </w:rPr>
  </w:style>
  <w:style w:type="character" w:styleId="Menzionenonrisolta">
    <w:name w:val="Unresolved Mention"/>
    <w:basedOn w:val="Carpredefinitoparagrafo"/>
    <w:uiPriority w:val="99"/>
    <w:semiHidden/>
    <w:unhideWhenUsed/>
    <w:rsid w:val="009F3D61"/>
    <w:rPr>
      <w:color w:val="605E5C"/>
      <w:shd w:val="clear" w:color="auto" w:fill="E1DFDD"/>
    </w:rPr>
  </w:style>
  <w:style w:type="character" w:customStyle="1" w:styleId="Titolo1Carattere">
    <w:name w:val="Titolo 1 Carattere"/>
    <w:basedOn w:val="Carpredefinitoparagrafo"/>
    <w:link w:val="Titolo1"/>
    <w:uiPriority w:val="9"/>
    <w:rsid w:val="004678F0"/>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678F0"/>
    <w:pPr>
      <w:outlineLvl w:val="9"/>
    </w:pPr>
    <w:rPr>
      <w:lang w:eastAsia="it-IT"/>
    </w:rPr>
  </w:style>
  <w:style w:type="paragraph" w:styleId="Sommario3">
    <w:name w:val="toc 3"/>
    <w:basedOn w:val="Normale"/>
    <w:next w:val="Normale"/>
    <w:autoRedefine/>
    <w:uiPriority w:val="39"/>
    <w:unhideWhenUsed/>
    <w:rsid w:val="004678F0"/>
    <w:pPr>
      <w:spacing w:after="100"/>
      <w:ind w:left="440"/>
    </w:pPr>
  </w:style>
  <w:style w:type="paragraph" w:styleId="Sommario1">
    <w:name w:val="toc 1"/>
    <w:basedOn w:val="Normale"/>
    <w:next w:val="Normale"/>
    <w:autoRedefine/>
    <w:uiPriority w:val="39"/>
    <w:unhideWhenUsed/>
    <w:rsid w:val="004678F0"/>
    <w:pPr>
      <w:spacing w:after="100"/>
    </w:pPr>
  </w:style>
  <w:style w:type="character" w:styleId="Collegamentovisitato">
    <w:name w:val="FollowedHyperlink"/>
    <w:basedOn w:val="Carpredefinitoparagrafo"/>
    <w:uiPriority w:val="99"/>
    <w:semiHidden/>
    <w:unhideWhenUsed/>
    <w:rsid w:val="00FF6D0A"/>
    <w:rPr>
      <w:color w:val="954F72" w:themeColor="followedHyperlink"/>
      <w:u w:val="single"/>
    </w:rPr>
  </w:style>
  <w:style w:type="paragraph" w:styleId="Sommario2">
    <w:name w:val="toc 2"/>
    <w:basedOn w:val="Normale"/>
    <w:next w:val="Normale"/>
    <w:autoRedefine/>
    <w:uiPriority w:val="39"/>
    <w:unhideWhenUsed/>
    <w:rsid w:val="00FF6D0A"/>
    <w:pPr>
      <w:spacing w:after="100"/>
      <w:ind w:left="220"/>
    </w:pPr>
  </w:style>
  <w:style w:type="paragraph" w:styleId="Testonotaapidipagina">
    <w:name w:val="footnote text"/>
    <w:basedOn w:val="Normale"/>
    <w:link w:val="TestonotaapidipaginaCarattere"/>
    <w:uiPriority w:val="99"/>
    <w:semiHidden/>
    <w:unhideWhenUsed/>
    <w:rsid w:val="00085A0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5A0B"/>
    <w:rPr>
      <w:sz w:val="20"/>
      <w:szCs w:val="20"/>
    </w:rPr>
  </w:style>
  <w:style w:type="character" w:styleId="Rimandonotaapidipagina">
    <w:name w:val="footnote reference"/>
    <w:basedOn w:val="Carpredefinitoparagrafo"/>
    <w:uiPriority w:val="99"/>
    <w:semiHidden/>
    <w:unhideWhenUsed/>
    <w:rsid w:val="00085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7687">
      <w:bodyDiv w:val="1"/>
      <w:marLeft w:val="0"/>
      <w:marRight w:val="0"/>
      <w:marTop w:val="0"/>
      <w:marBottom w:val="0"/>
      <w:divBdr>
        <w:top w:val="none" w:sz="0" w:space="0" w:color="auto"/>
        <w:left w:val="none" w:sz="0" w:space="0" w:color="auto"/>
        <w:bottom w:val="none" w:sz="0" w:space="0" w:color="auto"/>
        <w:right w:val="none" w:sz="0" w:space="0" w:color="auto"/>
      </w:divBdr>
      <w:divsChild>
        <w:div w:id="2098819133">
          <w:marLeft w:val="-225"/>
          <w:marRight w:val="-225"/>
          <w:marTop w:val="0"/>
          <w:marBottom w:val="0"/>
          <w:divBdr>
            <w:top w:val="none" w:sz="0" w:space="0" w:color="auto"/>
            <w:left w:val="none" w:sz="0" w:space="0" w:color="auto"/>
            <w:bottom w:val="none" w:sz="0" w:space="0" w:color="auto"/>
            <w:right w:val="none" w:sz="0" w:space="0" w:color="auto"/>
          </w:divBdr>
          <w:divsChild>
            <w:div w:id="1680503779">
              <w:marLeft w:val="0"/>
              <w:marRight w:val="0"/>
              <w:marTop w:val="0"/>
              <w:marBottom w:val="0"/>
              <w:divBdr>
                <w:top w:val="none" w:sz="0" w:space="0" w:color="auto"/>
                <w:left w:val="none" w:sz="0" w:space="0" w:color="auto"/>
                <w:bottom w:val="none" w:sz="0" w:space="0" w:color="auto"/>
                <w:right w:val="none" w:sz="0" w:space="0" w:color="auto"/>
              </w:divBdr>
              <w:divsChild>
                <w:div w:id="645861006">
                  <w:marLeft w:val="0"/>
                  <w:marRight w:val="0"/>
                  <w:marTop w:val="0"/>
                  <w:marBottom w:val="0"/>
                  <w:divBdr>
                    <w:top w:val="none" w:sz="0" w:space="0" w:color="auto"/>
                    <w:left w:val="none" w:sz="0" w:space="0" w:color="auto"/>
                    <w:bottom w:val="none" w:sz="0" w:space="0" w:color="auto"/>
                    <w:right w:val="none" w:sz="0" w:space="0" w:color="auto"/>
                  </w:divBdr>
                  <w:divsChild>
                    <w:div w:id="1194880015">
                      <w:marLeft w:val="0"/>
                      <w:marRight w:val="0"/>
                      <w:marTop w:val="0"/>
                      <w:marBottom w:val="0"/>
                      <w:divBdr>
                        <w:top w:val="none" w:sz="0" w:space="0" w:color="auto"/>
                        <w:left w:val="none" w:sz="0" w:space="0" w:color="auto"/>
                        <w:bottom w:val="none" w:sz="0" w:space="0" w:color="auto"/>
                        <w:right w:val="none" w:sz="0" w:space="0" w:color="auto"/>
                      </w:divBdr>
                      <w:divsChild>
                        <w:div w:id="1510680087">
                          <w:marLeft w:val="0"/>
                          <w:marRight w:val="0"/>
                          <w:marTop w:val="0"/>
                          <w:marBottom w:val="0"/>
                          <w:divBdr>
                            <w:top w:val="none" w:sz="0" w:space="0" w:color="auto"/>
                            <w:left w:val="none" w:sz="0" w:space="0" w:color="auto"/>
                            <w:bottom w:val="none" w:sz="0" w:space="0" w:color="auto"/>
                            <w:right w:val="none" w:sz="0" w:space="0" w:color="auto"/>
                          </w:divBdr>
                          <w:divsChild>
                            <w:div w:id="17508107">
                              <w:marLeft w:val="0"/>
                              <w:marRight w:val="0"/>
                              <w:marTop w:val="0"/>
                              <w:marBottom w:val="0"/>
                              <w:divBdr>
                                <w:top w:val="none" w:sz="0" w:space="0" w:color="auto"/>
                                <w:left w:val="none" w:sz="0" w:space="0" w:color="auto"/>
                                <w:bottom w:val="none" w:sz="0" w:space="0" w:color="auto"/>
                                <w:right w:val="none" w:sz="0" w:space="0" w:color="auto"/>
                              </w:divBdr>
                              <w:divsChild>
                                <w:div w:id="8230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546">
          <w:marLeft w:val="-225"/>
          <w:marRight w:val="-225"/>
          <w:marTop w:val="0"/>
          <w:marBottom w:val="0"/>
          <w:divBdr>
            <w:top w:val="single" w:sz="6" w:space="3" w:color="BBBBBB"/>
            <w:left w:val="none" w:sz="0" w:space="0" w:color="auto"/>
            <w:bottom w:val="none" w:sz="0" w:space="0" w:color="auto"/>
            <w:right w:val="none" w:sz="0" w:space="0" w:color="auto"/>
          </w:divBdr>
          <w:divsChild>
            <w:div w:id="1148402759">
              <w:marLeft w:val="0"/>
              <w:marRight w:val="0"/>
              <w:marTop w:val="0"/>
              <w:marBottom w:val="0"/>
              <w:divBdr>
                <w:top w:val="none" w:sz="0" w:space="0" w:color="auto"/>
                <w:left w:val="none" w:sz="0" w:space="0" w:color="auto"/>
                <w:bottom w:val="single" w:sz="6" w:space="8" w:color="BBBBBB"/>
                <w:right w:val="none" w:sz="0" w:space="0" w:color="auto"/>
              </w:divBdr>
              <w:divsChild>
                <w:div w:id="1239632513">
                  <w:marLeft w:val="0"/>
                  <w:marRight w:val="0"/>
                  <w:marTop w:val="100"/>
                  <w:marBottom w:val="100"/>
                  <w:divBdr>
                    <w:top w:val="none" w:sz="0" w:space="0" w:color="auto"/>
                    <w:left w:val="none" w:sz="0" w:space="0" w:color="auto"/>
                    <w:bottom w:val="none" w:sz="0" w:space="0" w:color="auto"/>
                    <w:right w:val="none" w:sz="0" w:space="0" w:color="auto"/>
                  </w:divBdr>
                  <w:divsChild>
                    <w:div w:id="1852641305">
                      <w:marLeft w:val="0"/>
                      <w:marRight w:val="150"/>
                      <w:marTop w:val="0"/>
                      <w:marBottom w:val="0"/>
                      <w:divBdr>
                        <w:top w:val="none" w:sz="0" w:space="0" w:color="auto"/>
                        <w:left w:val="none" w:sz="0" w:space="0" w:color="auto"/>
                        <w:bottom w:val="none" w:sz="0" w:space="0" w:color="auto"/>
                        <w:right w:val="none" w:sz="0" w:space="0" w:color="auto"/>
                      </w:divBdr>
                    </w:div>
                    <w:div w:id="496657343">
                      <w:marLeft w:val="0"/>
                      <w:marRight w:val="0"/>
                      <w:marTop w:val="0"/>
                      <w:marBottom w:val="0"/>
                      <w:divBdr>
                        <w:top w:val="none" w:sz="0" w:space="0" w:color="auto"/>
                        <w:left w:val="single" w:sz="6" w:space="8"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vimit.segnalazioni.net/" TargetMode="External"/><Relationship Id="rId4" Type="http://schemas.openxmlformats.org/officeDocument/2006/relationships/styles" Target="styles.xml"/><Relationship Id="rId9" Type="http://schemas.openxmlformats.org/officeDocument/2006/relationships/hyperlink" Target="https://invimit.segnalazion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E4707-EC39-4882-BB6F-2274CB8B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3066</Words>
  <Characters>17477</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Stevanin</dc:creator>
  <cp:keywords/>
  <dc:description/>
  <cp:lastModifiedBy>Davide Stevanin</cp:lastModifiedBy>
  <cp:revision>6</cp:revision>
  <cp:lastPrinted>2019-07-04T12:14:00Z</cp:lastPrinted>
  <dcterms:created xsi:type="dcterms:W3CDTF">2019-07-24T07:30:00Z</dcterms:created>
  <dcterms:modified xsi:type="dcterms:W3CDTF">2019-07-31T13:04:00Z</dcterms:modified>
</cp:coreProperties>
</file>