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8"/>
        <w:gridCol w:w="1624"/>
        <w:gridCol w:w="1489"/>
        <w:gridCol w:w="1039"/>
        <w:gridCol w:w="1161"/>
      </w:tblGrid>
      <w:tr w:rsidR="00950EF8" w14:paraId="5A10CA5C" w14:textId="77777777" w:rsidTr="007D05DE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1A69AF09" w14:textId="77777777" w:rsidR="00950EF8" w:rsidRPr="00D36B1C" w:rsidRDefault="00950EF8" w:rsidP="007D05DE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2018</w:t>
            </w:r>
          </w:p>
          <w:p w14:paraId="636CA55D" w14:textId="77777777" w:rsidR="00950EF8" w:rsidRPr="00D36B1C" w:rsidRDefault="00950EF8" w:rsidP="007D05DE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4A268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15 ottobre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2018</w:t>
            </w:r>
          </w:p>
        </w:tc>
      </w:tr>
      <w:tr w:rsidR="0033340E" w14:paraId="69C2B661" w14:textId="77777777" w:rsidTr="007D05D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513002A3" w14:textId="77777777"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39E2118A" w14:textId="77777777"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0C7AB4F" w14:textId="77777777"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703B6CF" w14:textId="77777777"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64891D7B" w14:textId="77777777"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7B3CE24E" w14:textId="77777777" w:rsidR="00950EF8" w:rsidRPr="00BA71F2" w:rsidRDefault="00950EF8" w:rsidP="007D05DE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FE0642" w14:paraId="7EDBFCC5" w14:textId="77777777" w:rsidTr="00FE0642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A4BE" w14:textId="77777777" w:rsidR="00FE0642" w:rsidRPr="00FE0642" w:rsidRDefault="00FE0642" w:rsidP="00FE06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Procurement</w:t>
            </w:r>
          </w:p>
          <w:p w14:paraId="1E4BF061" w14:textId="77777777" w:rsidR="00FE0642" w:rsidRPr="00FE0642" w:rsidRDefault="00FE0642" w:rsidP="00FE06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-------------</w:t>
            </w:r>
          </w:p>
          <w:p w14:paraId="62518DAE" w14:textId="77777777" w:rsidR="00FE0642" w:rsidRPr="00FE0642" w:rsidRDefault="00FE0642" w:rsidP="00FE064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i/>
                <w:spacing w:val="-1"/>
                <w:sz w:val="22"/>
                <w:szCs w:val="22"/>
              </w:rPr>
              <w:t>Stage Buyer legale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5413F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 xml:space="preserve">Scopo della Posizione </w:t>
            </w:r>
          </w:p>
          <w:p w14:paraId="5D950373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Nell’ambito della funzione Procurement, lo/a </w:t>
            </w:r>
            <w:proofErr w:type="spellStart"/>
            <w:r w:rsidRPr="00FE0642">
              <w:rPr>
                <w:rFonts w:ascii="Calibri" w:hAnsi="Calibri"/>
                <w:bCs/>
                <w:i/>
                <w:spacing w:val="-1"/>
                <w:sz w:val="22"/>
                <w:szCs w:val="22"/>
              </w:rPr>
              <w:t>stagiaire</w:t>
            </w:r>
            <w:proofErr w:type="spellEnd"/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 supporterà il Responsabile nelle attività di predisposizione della documentazione di gara per l’acquisto di beni, servizi e lavori curandone in particolare gli aspetti legali.</w:t>
            </w:r>
          </w:p>
          <w:p w14:paraId="38B22C78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</w:p>
          <w:p w14:paraId="2660BB55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Principali Competenze</w:t>
            </w:r>
          </w:p>
          <w:p w14:paraId="67FF6725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Il candidato è in possesso di una laurea giurisprudenza e conoscenza dei processi di acquisizione di lavori, beni e servizi e della normativa di riferimento (codice degli appalti). </w:t>
            </w:r>
          </w:p>
          <w:p w14:paraId="4C24EA48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L’aver frequentato scuole di specializzazione nel public procurement costituirà titolo preferenziale. </w:t>
            </w:r>
          </w:p>
          <w:p w14:paraId="3F3C9EF4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</w:p>
          <w:p w14:paraId="13AAC578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Principali attività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>:</w:t>
            </w:r>
          </w:p>
          <w:p w14:paraId="1966435E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</w:p>
          <w:p w14:paraId="03333E86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Il candidato supporta il Responsabile in materia legale per: </w:t>
            </w:r>
          </w:p>
          <w:p w14:paraId="5FF25832" w14:textId="77777777" w:rsidR="00FE0642" w:rsidRPr="00FE0642" w:rsidRDefault="00FE0642" w:rsidP="00FE0642">
            <w:pPr>
              <w:pStyle w:val="TableParagraph"/>
              <w:numPr>
                <w:ilvl w:val="0"/>
                <w:numId w:val="20"/>
              </w:numPr>
              <w:overflowPunct w:val="0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a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ggiornamento costante della documentazione di gara; </w:t>
            </w:r>
          </w:p>
          <w:p w14:paraId="6F2E54E0" w14:textId="77777777" w:rsidR="00FE0642" w:rsidRPr="00FE0642" w:rsidRDefault="00FE0642" w:rsidP="00FE0642">
            <w:pPr>
              <w:pStyle w:val="TableParagraph"/>
              <w:numPr>
                <w:ilvl w:val="0"/>
                <w:numId w:val="20"/>
              </w:numPr>
              <w:overflowPunct w:val="0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e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>spletamento della gara e dei lavori della commissione</w:t>
            </w: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 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aggiudicatrice; </w:t>
            </w:r>
          </w:p>
          <w:p w14:paraId="5F7AF6A1" w14:textId="77777777" w:rsidR="00FE0642" w:rsidRPr="00FE0642" w:rsidRDefault="00FE0642" w:rsidP="00FE0642">
            <w:pPr>
              <w:pStyle w:val="TableParagraph"/>
              <w:numPr>
                <w:ilvl w:val="0"/>
                <w:numId w:val="20"/>
              </w:numPr>
              <w:overflowPunct w:val="0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p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redisposizione dei contratti; </w:t>
            </w:r>
          </w:p>
          <w:p w14:paraId="0B547601" w14:textId="77777777" w:rsidR="00FE0642" w:rsidRPr="00FE0642" w:rsidRDefault="00FE0642" w:rsidP="00FE0642">
            <w:pPr>
              <w:pStyle w:val="TableParagraph"/>
              <w:numPr>
                <w:ilvl w:val="0"/>
                <w:numId w:val="20"/>
              </w:numPr>
              <w:overflowPunct w:val="0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p</w:t>
            </w: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redisposizione degli adempimenti ANAC. </w:t>
            </w:r>
          </w:p>
          <w:p w14:paraId="423FACFA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</w:p>
          <w:p w14:paraId="1FDBB788" w14:textId="77777777" w:rsidR="00FE0642" w:rsidRP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 xml:space="preserve">La sede di lavoro è Roma. </w:t>
            </w:r>
          </w:p>
          <w:p w14:paraId="4B1CA589" w14:textId="77777777" w:rsidR="00FE0642" w:rsidRDefault="00FE0642" w:rsidP="00FE0642">
            <w:pPr>
              <w:pStyle w:val="TableParagraph"/>
              <w:overflowPunct w:val="0"/>
              <w:ind w:left="11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FE0642">
              <w:rPr>
                <w:rFonts w:ascii="Calibri" w:hAnsi="Calibri"/>
                <w:bCs/>
                <w:spacing w:val="-1"/>
                <w:sz w:val="22"/>
                <w:szCs w:val="22"/>
              </w:rPr>
              <w:t>Lo stage è previsto per il tempo di 6 mesi. È previsto il riconoscimento del buono pasto per ogni giorno di presenza e un rimborso spese a forfait di euro 800 mese</w:t>
            </w: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.</w:t>
            </w:r>
          </w:p>
          <w:p w14:paraId="25075D66" w14:textId="77777777" w:rsidR="00D8545A" w:rsidRDefault="00D8545A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696E9B9" w14:textId="77777777" w:rsidR="00D8545A" w:rsidRDefault="00D8545A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691259E" w14:textId="77777777" w:rsidR="00D8545A" w:rsidRDefault="00D8545A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95CD5D9" w14:textId="77777777" w:rsidR="00D8545A" w:rsidRDefault="00D8545A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984A931" w14:textId="77777777" w:rsidR="00D8545A" w:rsidRPr="00BA71F2" w:rsidRDefault="00D8545A" w:rsidP="00FE0642">
            <w:pPr>
              <w:pStyle w:val="TableParagraph"/>
              <w:overflowPunct w:val="0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BA1F5" w14:textId="77777777" w:rsidR="00FE0642" w:rsidRPr="00A510AC" w:rsidRDefault="00FE0642" w:rsidP="00A510AC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510AC">
              <w:rPr>
                <w:rFonts w:asciiTheme="minorHAnsi" w:hAnsiTheme="minorHAnsi" w:cs="Calibri"/>
                <w:b/>
                <w:sz w:val="20"/>
                <w:szCs w:val="20"/>
              </w:rPr>
              <w:t>15</w:t>
            </w:r>
            <w:r w:rsidR="00A510AC">
              <w:rPr>
                <w:rFonts w:asciiTheme="minorHAnsi" w:hAnsiTheme="minorHAnsi" w:cs="Calibri"/>
                <w:b/>
                <w:sz w:val="20"/>
                <w:szCs w:val="20"/>
              </w:rPr>
              <w:t>/10/</w:t>
            </w:r>
            <w:r w:rsidRPr="00A510AC">
              <w:rPr>
                <w:rFonts w:asciiTheme="minorHAnsi" w:hAnsiTheme="minorHAnsi" w:cs="Calibri"/>
                <w:b/>
                <w:sz w:val="20"/>
                <w:szCs w:val="20"/>
              </w:rPr>
              <w:t>201</w:t>
            </w:r>
            <w:r w:rsidR="00A510AC">
              <w:rPr>
                <w:rFonts w:asciiTheme="minorHAnsi" w:hAnsiTheme="minorHAnsi" w:cs="Calibri"/>
                <w:b/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0EFB9" w14:textId="77777777" w:rsidR="00FE0642" w:rsidRPr="00A510AC" w:rsidRDefault="00FE0642" w:rsidP="00A510AC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510AC">
              <w:rPr>
                <w:rFonts w:asciiTheme="minorHAnsi" w:hAnsiTheme="minorHAnsi" w:cs="Calibri"/>
                <w:b/>
                <w:sz w:val="20"/>
                <w:szCs w:val="20"/>
              </w:rPr>
              <w:t>25</w:t>
            </w:r>
            <w:r w:rsidR="00A510AC">
              <w:rPr>
                <w:rFonts w:asciiTheme="minorHAnsi" w:hAnsiTheme="minorHAnsi" w:cs="Calibri"/>
                <w:b/>
                <w:sz w:val="20"/>
                <w:szCs w:val="20"/>
              </w:rPr>
              <w:t>/10/</w:t>
            </w:r>
            <w:r w:rsidRPr="00A510AC">
              <w:rPr>
                <w:rFonts w:asciiTheme="minorHAnsi" w:hAnsiTheme="minorHAnsi" w:cs="Calibri"/>
                <w:b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95D22" w14:textId="77777777" w:rsidR="00FE0642" w:rsidRPr="00FE0642" w:rsidRDefault="00FE0642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6A6EC" w14:textId="77777777" w:rsidR="00765AFD" w:rsidRDefault="00765AFD" w:rsidP="00765AF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06CE8B76" w14:textId="77777777" w:rsidR="00FE0642" w:rsidRDefault="00765AFD" w:rsidP="00765AF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65AFD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</w:p>
          <w:p w14:paraId="3CC8CFE3" w14:textId="77777777" w:rsidR="00765AFD" w:rsidRPr="00BA71F2" w:rsidRDefault="00765AFD" w:rsidP="00765AF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D8545A" w14:paraId="798D95F2" w14:textId="77777777" w:rsidTr="00AC6A87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87D1271" w14:textId="77777777" w:rsidR="00D8545A" w:rsidRPr="004D5A96" w:rsidRDefault="00D8545A" w:rsidP="00D8545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51396313" w14:textId="77777777" w:rsidR="00D8545A" w:rsidRPr="004D5A96" w:rsidRDefault="00D8545A" w:rsidP="00D8545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219AAA91" w14:textId="77777777" w:rsidR="00D8545A" w:rsidRPr="004D5A96" w:rsidRDefault="00D8545A" w:rsidP="00D8545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58E4E46" w14:textId="77777777" w:rsidR="00D8545A" w:rsidRPr="004D5A96" w:rsidRDefault="00D8545A" w:rsidP="00D8545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7F5DA5D9" w14:textId="77777777" w:rsidR="00D8545A" w:rsidRPr="004D5A96" w:rsidRDefault="00D8545A" w:rsidP="00D8545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14:paraId="46B06E8B" w14:textId="77777777" w:rsidR="00D8545A" w:rsidRPr="004D5A96" w:rsidRDefault="00D8545A" w:rsidP="00D8545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14:paraId="4453F618" w14:textId="77777777" w:rsidTr="001663B5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E61BF" w14:textId="77777777" w:rsidR="001663B5" w:rsidRPr="007178EB" w:rsidRDefault="001663B5" w:rsidP="001663B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Legale immobiliare</w:t>
            </w:r>
          </w:p>
          <w:p w14:paraId="6DB8A78A" w14:textId="77777777" w:rsidR="001663B5" w:rsidRPr="004A4EB5" w:rsidRDefault="001663B5" w:rsidP="001663B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0003A17" w14:textId="77777777" w:rsidR="001663B5" w:rsidRPr="00BA71F2" w:rsidRDefault="001663B5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Impiegato/quadro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15FFF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2C8C72BC" w14:textId="77777777" w:rsidR="001663B5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Supportare il responsabile dell’area legale immobiliare nello svolgimento dell’attività di assistenza giuridico-legale alle strutture di gestione del patrimonio immobiliare a reddito e a sviluppo.</w:t>
            </w:r>
          </w:p>
          <w:p w14:paraId="231A5982" w14:textId="77777777" w:rsidR="001663B5" w:rsidRPr="000C36E3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>Supportare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coordinare</w:t>
            </w: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legali esterni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nella gestione del contenzioso.</w:t>
            </w: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4E8A771" w14:textId="77777777" w:rsidR="001663B5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6C8460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5A1F270C" w14:textId="77777777"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8F06A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attività di supporto legale finalizzata alla predisposizione di contratti di locazione e dismissione di patrimoni immobiliari residenziali, commerciali e direzionali pubblici e privati;</w:t>
            </w:r>
          </w:p>
          <w:p w14:paraId="7829DED5" w14:textId="77777777"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-attività di supporto legale nel contenzioso immobiliare in particolare di proprietà pubblica;</w:t>
            </w:r>
          </w:p>
          <w:p w14:paraId="79568BA9" w14:textId="77777777"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- attività di supporto legale alla gestione di Condomini e Supercondomini;</w:t>
            </w:r>
          </w:p>
          <w:p w14:paraId="0838BD05" w14:textId="77777777"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- attività di supporto legale ai Notai nelle procedure di acquisizione e dismissione;</w:t>
            </w:r>
          </w:p>
          <w:p w14:paraId="03B82E94" w14:textId="77777777" w:rsidR="001663B5" w:rsidRPr="008F06AC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    </w:t>
            </w:r>
          </w:p>
          <w:p w14:paraId="4BDF9B5D" w14:textId="77777777" w:rsidR="001663B5" w:rsidRPr="00AF1438" w:rsidRDefault="001663B5" w:rsidP="001663B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438">
              <w:rPr>
                <w:rFonts w:asciiTheme="majorHAnsi" w:hAnsiTheme="majorHAnsi" w:cstheme="majorHAnsi"/>
                <w:b/>
                <w:sz w:val="20"/>
                <w:szCs w:val="20"/>
              </w:rPr>
              <w:t>Requisiti</w:t>
            </w:r>
          </w:p>
          <w:p w14:paraId="5C581015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giurisprudenza, con competenza specifica in diritto civile e amministrativo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96DD28A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ossesso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della abilitazione all’esercizio della Professione forense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4532DAF7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società/Enti operanti nel settore del </w:t>
            </w:r>
            <w:proofErr w:type="spellStart"/>
            <w:r w:rsidRPr="008F06AC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8F06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estate.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06FF9C" w14:textId="77777777"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8E141" w14:textId="77777777"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sarà previsto a livello Impiegato del CCNL Commercio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con contratto full time a tempo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determinato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2C3675CC" w14:textId="77777777" w:rsidR="001663B5" w:rsidRPr="008D4CFA" w:rsidRDefault="001663B5" w:rsidP="001663B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051DE43" w14:textId="77777777" w:rsidR="001663B5" w:rsidRDefault="001663B5" w:rsidP="00CA1D3C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8914D" w14:textId="77777777"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C7AEC18" w14:textId="77777777"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2C04C9B" w14:textId="77777777"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647A1C2" w14:textId="77777777" w:rsidR="00D8545A" w:rsidRDefault="00D8545A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65158C4E" w14:textId="77777777"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06B47DB5" w14:textId="77777777" w:rsidR="00A203E2" w:rsidRPr="00BA71F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73569" w14:textId="77777777" w:rsidR="001663B5" w:rsidRDefault="001663B5" w:rsidP="001663B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16/07/2018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8E0E0" w14:textId="77777777" w:rsidR="001663B5" w:rsidRPr="007B3865" w:rsidRDefault="001663B5" w:rsidP="001663B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08/08</w:t>
            </w:r>
            <w:r w:rsidRPr="00D71EC7">
              <w:rPr>
                <w:rFonts w:asciiTheme="minorHAnsi" w:hAnsiTheme="minorHAnsi" w:cs="Calibri"/>
                <w:b/>
                <w:sz w:val="20"/>
                <w:szCs w:val="20"/>
              </w:rPr>
              <w:t>/2018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7C226" w14:textId="77777777" w:rsidR="001663B5" w:rsidRDefault="001663B5" w:rsidP="001663B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FFE4D" w14:textId="77777777" w:rsidR="0033340E" w:rsidRDefault="0033340E" w:rsidP="0033340E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3A6BA94A" w14:textId="77777777" w:rsidR="0033340E" w:rsidRDefault="0033340E" w:rsidP="0033340E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4F4A4324" w14:textId="77777777" w:rsidR="0033340E" w:rsidRDefault="0033340E" w:rsidP="0033340E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6EFE8BF3" w14:textId="77777777" w:rsidR="0033340E" w:rsidRDefault="0033340E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364BDB3F" w14:textId="77777777" w:rsidR="0033340E" w:rsidRDefault="0033340E" w:rsidP="0033340E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Selezione</w:t>
            </w:r>
            <w:r w:rsidR="00765A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1726BE01" w14:textId="77777777" w:rsidR="001663B5" w:rsidRPr="00BA71F2" w:rsidRDefault="00765AFD" w:rsidP="0033340E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</w:t>
            </w:r>
          </w:p>
        </w:tc>
      </w:tr>
      <w:tr w:rsidR="0033340E" w14:paraId="4694815B" w14:textId="77777777" w:rsidTr="00A203E2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6414C65E" w14:textId="77777777"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0C0AE136" w14:textId="77777777"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86E9F06" w14:textId="77777777"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66D76AD1" w14:textId="77777777"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129B242" w14:textId="77777777"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67A8821D" w14:textId="77777777" w:rsidR="00A203E2" w:rsidRPr="004D5A96" w:rsidRDefault="00A203E2" w:rsidP="00A203E2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03ED36B1" w14:textId="77777777" w:rsidTr="00DE713C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334C56" w14:textId="77777777"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sviluppo</w:t>
            </w:r>
          </w:p>
          <w:p w14:paraId="2D0455A3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1A561241" w14:textId="77777777"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14:paraId="7306F864" w14:textId="77777777"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73F7AE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14F1C905" w14:textId="77777777"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urbanistica e immobiliare sugli immobili di pertinenza, sotto il coordinamento della Funzione Gestione Portafoglio a Sviluppo.</w:t>
            </w:r>
          </w:p>
          <w:p w14:paraId="1AB99392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5EF7D8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256EEF6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14:paraId="1C1A36E0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34B7EB3E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0EC88863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pubblica; </w:t>
            </w:r>
          </w:p>
          <w:p w14:paraId="3E24EFCB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property e facility management; </w:t>
            </w:r>
          </w:p>
          <w:p w14:paraId="2A101092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45587200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14:paraId="6D1A5658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14:paraId="266F60D6" w14:textId="77777777"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9E2B6C1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989C8C1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5E76842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sette anni in società immobiliari o società di consulenza strategica sul territorio o società di valutazione.</w:t>
            </w:r>
          </w:p>
          <w:p w14:paraId="39978524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B95C4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770D31F4" w14:textId="77777777"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50424EDB" w14:textId="77777777" w:rsidR="00A510AC" w:rsidRDefault="00A510AC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D81315" w14:textId="77777777"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profilo è stato aggiornato per meglio specificare il candidato ricercato. I </w:t>
            </w:r>
            <w:r w:rsidR="004D5A96"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già ricevuti saranno comunque oggetto di analisi.</w:t>
            </w:r>
          </w:p>
          <w:p w14:paraId="6E60D934" w14:textId="77777777" w:rsidR="001E782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14799229" w14:textId="77777777" w:rsidR="00A203E2" w:rsidRPr="004D5A96" w:rsidRDefault="00A203E2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E8E286" w14:textId="77777777" w:rsidR="005F6F70" w:rsidRPr="004D5A96" w:rsidRDefault="00622C95" w:rsidP="00622C9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F6F70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14:paraId="7F46E7EC" w14:textId="77777777"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3C403E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797FF0" w14:textId="77777777"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DE5DD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14:paraId="13D83AA9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14:paraId="694F241B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1C29214A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EEC28F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AAEE60" w14:textId="77777777" w:rsidR="0033340E" w:rsidRDefault="0033340E" w:rsidP="0033340E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42878741" w14:textId="77777777" w:rsidR="00765AFD" w:rsidRDefault="00765AFD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5CB329" w14:textId="77777777" w:rsidR="00765AFD" w:rsidRDefault="00765AFD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5210F9" w14:textId="77777777" w:rsidR="0033340E" w:rsidRDefault="0033340E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0E61FB93" w14:textId="77777777" w:rsidR="00765AFD" w:rsidRDefault="00765AFD" w:rsidP="00765AFD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5FFCE515" w14:textId="77777777" w:rsidR="001E7826" w:rsidRPr="004D5A96" w:rsidRDefault="001E7826" w:rsidP="0033340E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33340E" w:rsidRPr="004D5A96" w14:paraId="28721FBD" w14:textId="77777777" w:rsidTr="0015302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E57D288" w14:textId="77777777"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4A348804" w14:textId="77777777"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5C52EEC6" w14:textId="77777777"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49EFC4A" w14:textId="77777777"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241A556" w14:textId="77777777"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B7090DB" w14:textId="77777777" w:rsidR="00A955F5" w:rsidRPr="004D5A96" w:rsidRDefault="00A955F5" w:rsidP="00A955F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78833C13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B01" w14:textId="77777777"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reddito</w:t>
            </w:r>
          </w:p>
          <w:p w14:paraId="386DDAEF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974C6EF" w14:textId="77777777"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14:paraId="40009CEF" w14:textId="77777777"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72915C0E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801E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1590E2A2" w14:textId="77777777"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locativa/</w:t>
            </w:r>
            <w:proofErr w:type="spellStart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ediliza</w:t>
            </w:r>
            <w:proofErr w:type="spellEnd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/immobiliare sugli immobili di pertinenza, sotto il coordinamento della Funzione Gestione Portafoglio a Reddito.</w:t>
            </w:r>
          </w:p>
          <w:p w14:paraId="72530B42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E3DBD5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E757A22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14:paraId="1BDB38A7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44193164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15889130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pubblica/privata, commerciale; </w:t>
            </w:r>
          </w:p>
          <w:p w14:paraId="33369955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Analisi e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valutazioni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pratiche edilizie e catastali;</w:t>
            </w:r>
          </w:p>
          <w:p w14:paraId="50A522E0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</w:pP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>Monitoraggio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 xml:space="preserve"> budget, BP, cash-flow;</w:t>
            </w:r>
          </w:p>
          <w:p w14:paraId="6A37D2C6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property e facility management; </w:t>
            </w:r>
          </w:p>
          <w:p w14:paraId="7A9DE93E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1709DE45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14:paraId="70A0C286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14:paraId="62537721" w14:textId="77777777"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70E0EEC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economia o equivalenti; </w:t>
            </w:r>
          </w:p>
          <w:p w14:paraId="315F36B9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CC31985" w14:textId="77777777"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triennale in società immobiliari o società di consulenza strategica sul territorio o società di valutazione.</w:t>
            </w:r>
          </w:p>
          <w:p w14:paraId="53B6D3A3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209A1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2598312B" w14:textId="77777777" w:rsidR="001E7826" w:rsidRPr="004D5A96" w:rsidRDefault="001E7826" w:rsidP="001E7826">
            <w:pPr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5AA303A1" w14:textId="77777777"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ACF1C7E" w14:textId="77777777"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684E1EB" w14:textId="77777777"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22DBCD8A" w14:textId="77777777"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073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9A43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65A0D5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3BD7D077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2AD6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A22" w14:textId="77777777" w:rsidR="00F14183" w:rsidRDefault="00F14183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0DAD88" w14:textId="77777777" w:rsidR="00F14183" w:rsidRDefault="00F14183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C6F035" w14:textId="77777777" w:rsidR="001E7826" w:rsidRDefault="00F14183" w:rsidP="00F14183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7DF9F043" w14:textId="77777777" w:rsidR="00F14183" w:rsidRPr="004D5A96" w:rsidRDefault="00F14183" w:rsidP="00F14183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</w:tc>
      </w:tr>
      <w:tr w:rsidR="0033340E" w:rsidRPr="004D5A96" w14:paraId="0CF6DBB8" w14:textId="77777777" w:rsidTr="00665EC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DA4A58E" w14:textId="77777777"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0700DC8" w14:textId="77777777" w:rsidR="005F6F70" w:rsidRPr="004D5A96" w:rsidRDefault="005F6F70" w:rsidP="00665EC8">
            <w:pPr>
              <w:spacing w:before="126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5CD794A" w14:textId="77777777"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hanging="3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Data 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6B2D83D" w14:textId="77777777"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firstLine="38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61E5329" w14:textId="77777777"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Numero risorse ricercate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4690BCF" w14:textId="77777777"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33340E" w:rsidRPr="004D5A96" w14:paraId="06223C01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DB50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5721D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0877ABAA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72014629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14:paraId="35ED95F2" w14:textId="77777777" w:rsidR="001E7826" w:rsidRPr="004D5A96" w:rsidRDefault="001E7826" w:rsidP="001E782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2E9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2E141838" w14:textId="77777777"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Personale, Organizzazione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14:paraId="53F1F4AF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444BD56" w14:textId="77777777" w:rsidR="004D5A96" w:rsidRPr="004D5A96" w:rsidRDefault="004D5A9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2044F6" w14:textId="77777777"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5D027E76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14:paraId="43BA60B0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14:paraId="601C2863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14:paraId="33463FBF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degli ambienti di produzione per gli applicativi aziendali (Navision, Ref, …)</w:t>
            </w:r>
          </w:p>
          <w:p w14:paraId="29085DCD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14:paraId="41034C07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14:paraId="3688781E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14:paraId="2C74ECFE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14:paraId="1CB49ACD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14:paraId="57A36BBC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14:paraId="3368ED28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14:paraId="5B5ED38C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FE68EA7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Requisiti</w:t>
            </w:r>
          </w:p>
          <w:p w14:paraId="2AFB92FB" w14:textId="77777777"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Diploma o laurea in informatica;</w:t>
            </w:r>
          </w:p>
          <w:p w14:paraId="104279C2" w14:textId="77777777"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almeno triennale quale sistemista di rete e amministratore di sistema Microsoft, VMware e Linux. </w:t>
            </w:r>
          </w:p>
          <w:p w14:paraId="6145C165" w14:textId="77777777"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quale installatore e manutentore di server e client. </w:t>
            </w:r>
          </w:p>
          <w:p w14:paraId="4C192931" w14:textId="77777777"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C4E0D0C" w14:textId="77777777"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Commercio, con contratto full time a tempo indeterminato. </w:t>
            </w:r>
          </w:p>
          <w:p w14:paraId="595773CD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B0275CA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14:paraId="786D7296" w14:textId="77777777" w:rsidR="001657F7" w:rsidRPr="004D5A96" w:rsidRDefault="001657F7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9D1EB24" w14:textId="77777777"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74A" w14:textId="77777777" w:rsidR="001E7826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14:paraId="37F0F91A" w14:textId="77777777"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911E68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BF5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96B71D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14:paraId="04FBCDD2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14:paraId="4B13B58C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4E28A7E8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647" w14:textId="77777777"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0DA" w14:textId="77777777" w:rsidR="00F14183" w:rsidRDefault="00F14183" w:rsidP="00F14183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E5215E" w14:textId="77777777" w:rsidR="00F14183" w:rsidRDefault="00F14183" w:rsidP="00F14183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3DF980" w14:textId="77777777" w:rsidR="0033340E" w:rsidRDefault="0033340E" w:rsidP="00A510AC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72998222" w14:textId="77777777" w:rsidR="001E7826" w:rsidRPr="004D5A96" w:rsidRDefault="00765AFD" w:rsidP="00A510AC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</w:tc>
      </w:tr>
      <w:tr w:rsidR="0033340E" w:rsidRPr="004D5A96" w14:paraId="2BF5F383" w14:textId="77777777" w:rsidTr="00D46D46">
        <w:trPr>
          <w:trHeight w:val="86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6A64AA55" w14:textId="77777777"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32E77305" w14:textId="77777777"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74344F1F" w14:textId="77777777"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15CC3CF8" w14:textId="77777777"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574BAE5D" w14:textId="77777777"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0D6D0F70" w14:textId="77777777" w:rsidR="00963D45" w:rsidRPr="004D5A96" w:rsidRDefault="00963D45" w:rsidP="00963D4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52701C33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86F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Procurement</w:t>
            </w:r>
          </w:p>
          <w:p w14:paraId="29C95483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2BBBE32F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Public Procurement Buyer </w:t>
            </w:r>
          </w:p>
          <w:p w14:paraId="62074163" w14:textId="77777777"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F76" w14:textId="77777777"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Scopo della Posizione</w:t>
            </w:r>
          </w:p>
          <w:p w14:paraId="64AF0C4E" w14:textId="77777777"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 Definire le strategie delle gare in termini di analisi del mercato, analisi dei prezzi, individuazione delle modalità di aggiudicazione e delle modalità di svolgimento delle selezioni. Redigere la documentazione di gara. 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 Curare i rapporti operativi con l’ANAC, ivi compresi gli adempimenti previsti dalla normativa e dalla regolamentazione ANAC relativamente agli acquisti. 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14:paraId="2A77EF65" w14:textId="77777777"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5627AE1D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di programmazione acquisti;</w:t>
            </w:r>
          </w:p>
          <w:p w14:paraId="4B4F5FC2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e metodologie di elaborazione di strategie di gara;</w:t>
            </w:r>
          </w:p>
          <w:p w14:paraId="3F196B6B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14:paraId="4D3ACED2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Ottima conoscenza dei principali applicativi software.</w:t>
            </w:r>
          </w:p>
          <w:p w14:paraId="641D3E28" w14:textId="77777777"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50E665A3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Laurea in Economia e commercio, Giurisprudenza, ingegneria gestionale;</w:t>
            </w:r>
          </w:p>
          <w:p w14:paraId="31D607A4" w14:textId="77777777"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Esperienza nel campo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Public Procurement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EFE7DB" w14:textId="77777777"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L’inquadramento sarà previsto a livello di impiegato del CCNL Commercio, con contratto full time a tempo indeterminato.</w:t>
            </w:r>
          </w:p>
          <w:p w14:paraId="609EAF1F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E20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0C0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7DA866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6EB211F1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FEE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8E28" w14:textId="77777777" w:rsidR="00F14183" w:rsidRDefault="00F14183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A8866B" w14:textId="77777777" w:rsidR="00F14183" w:rsidRDefault="00F14183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39BAAC" w14:textId="77777777" w:rsidR="00F14183" w:rsidRDefault="00F14183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BB1F71" w14:textId="77777777" w:rsidR="00B46AEE" w:rsidRDefault="004A2689" w:rsidP="00A510AC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6FB20C69" w14:textId="77777777" w:rsidR="00F14183" w:rsidRDefault="00F14183" w:rsidP="00A510AC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4A2689">
              <w:rPr>
                <w:rFonts w:asciiTheme="minorHAnsi" w:hAnsiTheme="minorHAnsi" w:cstheme="minorHAnsi"/>
                <w:b/>
                <w:sz w:val="20"/>
                <w:szCs w:val="20"/>
              </w:rPr>
              <w:t>chiusa</w:t>
            </w:r>
          </w:p>
          <w:p w14:paraId="1C931A99" w14:textId="77777777" w:rsidR="00F14183" w:rsidRPr="004D5A96" w:rsidRDefault="00F14183" w:rsidP="00F14183">
            <w:pPr>
              <w:pStyle w:val="TableParagraph"/>
              <w:overflowPunct w:val="0"/>
              <w:spacing w:line="25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40E" w:rsidRPr="004D5A96" w14:paraId="55451104" w14:textId="77777777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1F6A858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EA50D4F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CFC8BA1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8589F5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10A808D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AF28780" w14:textId="77777777"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514D17A2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A649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0EBA2493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1619DE04" w14:textId="77777777" w:rsidR="00B46AEE" w:rsidRPr="004D5A96" w:rsidRDefault="001657F7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46AEE"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Responsabile di segreteria</w:t>
            </w:r>
          </w:p>
          <w:p w14:paraId="79670548" w14:textId="77777777"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674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17F85708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Coordinare le attività di front office, protocollo, centralino e gestione diretta dell’agenda della Società.</w:t>
            </w:r>
          </w:p>
          <w:p w14:paraId="2D2F8BCD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412FAAB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37272AD8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14:paraId="74A36733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10 anni.</w:t>
            </w:r>
          </w:p>
          <w:p w14:paraId="3BBAFB5A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14:paraId="0F496DDC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0F085350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D70D4FD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7CA7DF33" w14:textId="77777777"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Gestione della segreteria e coordinamento del team; </w:t>
            </w:r>
          </w:p>
          <w:p w14:paraId="4F2A99F1" w14:textId="77777777"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della gestione delle riunioni/trasferte del management;</w:t>
            </w:r>
          </w:p>
          <w:p w14:paraId="30609A7A" w14:textId="77777777"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nella gestione dei contatti telefonici con interlocutori istituzionali nazionali e esteri;</w:t>
            </w:r>
          </w:p>
          <w:p w14:paraId="051311B1" w14:textId="77777777"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dell’AD, coordinamento agenda societaria</w:t>
            </w:r>
          </w:p>
          <w:p w14:paraId="479A5ED6" w14:textId="77777777"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referenti interni e esterni.</w:t>
            </w:r>
          </w:p>
          <w:p w14:paraId="0834FFAD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44151B5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8E87FFF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14:paraId="5A831B33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</w:t>
            </w:r>
          </w:p>
          <w:p w14:paraId="72B74AE4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CC10516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3ED0B5D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7D9B7B2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668D106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E27B736" w14:textId="77777777"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8E7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57EE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92047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75E7FCF6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59E8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12E4" w14:textId="77777777" w:rsidR="00F14183" w:rsidRDefault="00F14183" w:rsidP="00F14183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6F8719" w14:textId="77777777" w:rsidR="00F14183" w:rsidRDefault="00F14183" w:rsidP="00F14183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9EB4DC" w14:textId="77777777" w:rsidR="0033340E" w:rsidRDefault="0033340E" w:rsidP="00A510AC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798D092D" w14:textId="77777777" w:rsidR="0033340E" w:rsidRDefault="0033340E" w:rsidP="00A510AC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32A5F876" w14:textId="77777777" w:rsidR="00B67D1B" w:rsidRDefault="00B67D1B" w:rsidP="00A510AC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24399D1D" w14:textId="77777777" w:rsidR="00B46AEE" w:rsidRPr="004D5A96" w:rsidRDefault="00B46AEE" w:rsidP="0033340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40E" w:rsidRPr="004D5A96" w14:paraId="0E6377F7" w14:textId="77777777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590813D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3BABD67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E00F3C2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5941D10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2BC282" w14:textId="77777777"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FD1CAF1" w14:textId="77777777"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71F7E5C3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E3D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60A953C7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FFED48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Addetta di segreteria</w:t>
            </w:r>
          </w:p>
          <w:p w14:paraId="273EC3E4" w14:textId="77777777"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869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162E4208" w14:textId="77777777" w:rsidR="00B46AEE" w:rsidRPr="004D5A96" w:rsidRDefault="00B46AEE" w:rsidP="00B46AEE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protocollo, centralino e gestione dell’agenda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07A7F73D" w14:textId="77777777" w:rsidR="00B46AEE" w:rsidRPr="004D5A96" w:rsidRDefault="00B46AEE" w:rsidP="00B46AE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499D4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7E4E3C78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di un diploma di scuola media superiore con eventuali attestati di partecipazione a corsi di formazione specifici.</w:t>
            </w:r>
          </w:p>
          <w:p w14:paraId="1A72BB5C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 richiede una ottima conoscenza della lingua inglese e tedesca, oltre alla conoscenza dei principali sistemi informativi (pacchetto Windows Office). </w:t>
            </w:r>
          </w:p>
          <w:p w14:paraId="3E8A8453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63033E11" w14:textId="77777777"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0E70EAD2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 protocollo e del centralino e supporto a tutta la struttura aziendale; </w:t>
            </w:r>
          </w:p>
          <w:p w14:paraId="1CED2932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14:paraId="515231C3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4BF46F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interlocutori istituzionali internazionali;</w:t>
            </w:r>
          </w:p>
          <w:p w14:paraId="51ED240F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interlocutori istituzionali internazionali;</w:t>
            </w:r>
          </w:p>
          <w:p w14:paraId="118D3635" w14:textId="77777777"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inglese.</w:t>
            </w:r>
          </w:p>
          <w:p w14:paraId="7165522A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70DF6F7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14:paraId="4DC8362D" w14:textId="77777777"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maturata.</w:t>
            </w:r>
          </w:p>
          <w:p w14:paraId="14D32B06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4265462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D7FE6DA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EC81C53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DF381E8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21CB6E62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4567BEC" w14:textId="77777777"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9CD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8BC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8E4748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14:paraId="0F51469D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404" w14:textId="77777777"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306" w14:textId="77777777" w:rsidR="00F14183" w:rsidRDefault="00F14183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BC14A" w14:textId="77777777" w:rsidR="00F14183" w:rsidRDefault="00F14183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311FE" w14:textId="77777777" w:rsidR="0033340E" w:rsidRDefault="0033340E" w:rsidP="0033340E">
            <w:pPr>
              <w:pStyle w:val="TableParagraph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14:paraId="1A461C83" w14:textId="77777777" w:rsidR="0033340E" w:rsidRDefault="0033340E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0EC07BE6" w14:textId="77777777" w:rsidR="00B67D1B" w:rsidRDefault="00B67D1B" w:rsidP="00B67D1B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095DE3C6" w14:textId="77777777" w:rsidR="00F14183" w:rsidRPr="004D5A96" w:rsidRDefault="00F14183" w:rsidP="0033340E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340E" w:rsidRPr="004D5A96" w14:paraId="5CA901F8" w14:textId="77777777" w:rsidTr="00E04E1D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E366AF1" w14:textId="77777777"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B17832" w14:textId="77777777"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5CC511" w14:textId="77777777"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1011223" w14:textId="77777777"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121B763" w14:textId="77777777"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5850F4F" w14:textId="77777777" w:rsidR="00E04E1D" w:rsidRPr="004D5A96" w:rsidRDefault="00E04E1D" w:rsidP="00E04E1D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33340E" w:rsidRPr="004D5A96" w14:paraId="700F774C" w14:textId="77777777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C3D" w14:textId="77777777" w:rsidR="00950EF8" w:rsidRPr="004D5A96" w:rsidRDefault="00963D45" w:rsidP="00283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  <w:r w:rsidR="00950EF8"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ianificazione e Controllo</w:t>
            </w:r>
          </w:p>
          <w:p w14:paraId="32541564" w14:textId="77777777"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left="388"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Addetto junior</w:t>
            </w:r>
          </w:p>
          <w:p w14:paraId="5EC56003" w14:textId="77777777"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55014641" w14:textId="77777777"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Contratto a tempo determinato</w:t>
            </w:r>
          </w:p>
          <w:p w14:paraId="2CF10C6C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8C9" w14:textId="77777777"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7538F0C8" w14:textId="77777777" w:rsidR="00950EF8" w:rsidRPr="004D5A96" w:rsidRDefault="00950EF8" w:rsidP="007D05DE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14:paraId="247A19BA" w14:textId="77777777" w:rsidR="00950EF8" w:rsidRPr="004D5A96" w:rsidRDefault="00950EF8" w:rsidP="007D05D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9ABCA" w14:textId="77777777"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6E805F90" w14:textId="77777777"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ideale è in possesso della laurea magistrale in materie economiche e ha maturato una concreta esperienza non inferiore a 6 mesi nella pianificazione e controllo di gestione in ambito SGR o altri soggetti vigilati. </w:t>
            </w:r>
          </w:p>
          <w:p w14:paraId="4DDF08D4" w14:textId="77777777"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utilizzati dalla SGR (Navision e REF Building) ed ha una ottima conoscenza del pacchetto Office (Excel, Word, Power Point). </w:t>
            </w:r>
          </w:p>
          <w:p w14:paraId="00628E0D" w14:textId="77777777"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Possiede una ottima capacità di pianificazione, analisi e controllo, buone capacità relazionali e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problem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solving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 Inoltre, sa lavorare per obiettivi e in gruppi di lavoro. </w:t>
            </w:r>
          </w:p>
          <w:p w14:paraId="5FF044D0" w14:textId="77777777"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1F8CD355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Piano Industriale della SGR;</w:t>
            </w:r>
          </w:p>
          <w:p w14:paraId="789417BA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</w:t>
            </w:r>
            <w:r w:rsidRPr="004D5A96">
              <w:rPr>
                <w:rFonts w:cstheme="minorHAnsi"/>
                <w:i/>
                <w:sz w:val="20"/>
                <w:szCs w:val="20"/>
              </w:rPr>
              <w:t>Business</w:t>
            </w:r>
            <w:r w:rsidRPr="004D5A96">
              <w:rPr>
                <w:rFonts w:cstheme="minorHAnsi"/>
                <w:sz w:val="20"/>
                <w:szCs w:val="20"/>
              </w:rPr>
              <w:t xml:space="preserve"> </w:t>
            </w:r>
            <w:r w:rsidRPr="004D5A96">
              <w:rPr>
                <w:rFonts w:cstheme="minorHAnsi"/>
                <w:i/>
                <w:sz w:val="20"/>
                <w:szCs w:val="20"/>
              </w:rPr>
              <w:t>Plan</w:t>
            </w:r>
            <w:r w:rsidRPr="004D5A96">
              <w:rPr>
                <w:rFonts w:cstheme="minorHAnsi"/>
                <w:sz w:val="20"/>
                <w:szCs w:val="20"/>
              </w:rPr>
              <w:t xml:space="preserve"> dei fondi immobiliari gestiti dalla SGR; </w:t>
            </w:r>
          </w:p>
          <w:p w14:paraId="645F2F15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redazione della reportistica aziendale; </w:t>
            </w:r>
          </w:p>
          <w:p w14:paraId="329E23DA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al controllo di gestione nell’ambito specifico della gestione dei fondi; </w:t>
            </w:r>
          </w:p>
          <w:p w14:paraId="77D23942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ai piani, programmi ed altri strumenti di determinazione dell'indirizzo strategico; </w:t>
            </w:r>
          </w:p>
          <w:p w14:paraId="56EB9BBA" w14:textId="77777777"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effettuazione di analisi economiche su potenziali investimenti.</w:t>
            </w:r>
          </w:p>
          <w:p w14:paraId="27C20710" w14:textId="77777777"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</w:p>
          <w:p w14:paraId="5995B825" w14:textId="77777777"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L’inquadramento sarà previsto a livello di impiegato del CCNL (IV livello) Commercio, con contratto full time a tempo determinato (12 mesi), eventualmente prorogabile.</w:t>
            </w:r>
          </w:p>
          <w:p w14:paraId="5FC63A48" w14:textId="77777777" w:rsidR="00694C27" w:rsidRPr="004D5A96" w:rsidRDefault="00950EF8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14:paraId="52B6CA00" w14:textId="77777777" w:rsidR="00950EF8" w:rsidRPr="004D5A96" w:rsidRDefault="00950EF8" w:rsidP="00694C27">
            <w:pPr>
              <w:ind w:right="5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97046C7" w14:textId="77777777" w:rsidR="00F712CD" w:rsidRPr="004D5A96" w:rsidRDefault="00694C27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N.B.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Poiché le precedenti ricerche non hanno consentito l’individuazione di un numero congruo di risorse, si è deciso di prorogare la selezione.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5E5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11/05/2018</w:t>
            </w:r>
          </w:p>
          <w:p w14:paraId="17B2A7B9" w14:textId="77777777"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C7B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65DF9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EFD147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21/05/2018</w:t>
            </w:r>
          </w:p>
          <w:p w14:paraId="283C76FF" w14:textId="77777777"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03/06/2018</w:t>
            </w:r>
          </w:p>
          <w:p w14:paraId="32ADE530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3E2007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9238" w14:textId="77777777" w:rsidR="00950EF8" w:rsidRPr="004D5A96" w:rsidRDefault="00950EF8" w:rsidP="007D05D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AD7" w14:textId="77777777" w:rsidR="00180F2E" w:rsidRDefault="00180F2E" w:rsidP="007D05D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9EC48B" w14:textId="77777777" w:rsidR="00180F2E" w:rsidRDefault="00180F2E" w:rsidP="007D05D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E6EB8E" w14:textId="77777777" w:rsidR="0033340E" w:rsidRDefault="0033340E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6FE75F01" w14:textId="77777777" w:rsidR="00B67D1B" w:rsidRDefault="00B67D1B" w:rsidP="00B67D1B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1A34A0F4" w14:textId="77777777" w:rsidR="00180F2E" w:rsidRPr="004D5A96" w:rsidRDefault="00180F2E" w:rsidP="0033340E">
            <w:pPr>
              <w:pStyle w:val="TableParagraph"/>
              <w:overflowPunct w:val="0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C608377" w14:textId="77777777" w:rsidR="00950EF8" w:rsidRPr="004D5A96" w:rsidRDefault="00950EF8">
      <w:pPr>
        <w:rPr>
          <w:rFonts w:asciiTheme="minorHAnsi" w:hAnsiTheme="minorHAnsi" w:cstheme="minorHAnsi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096"/>
        <w:gridCol w:w="1417"/>
        <w:gridCol w:w="1560"/>
        <w:gridCol w:w="990"/>
        <w:gridCol w:w="1276"/>
      </w:tblGrid>
      <w:tr w:rsidR="0011090A" w:rsidRPr="004D5A96" w14:paraId="27AF663C" w14:textId="77777777" w:rsidTr="00A510AC">
        <w:trPr>
          <w:trHeight w:val="557"/>
          <w:tblHeader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3DA03297" w14:textId="77777777"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5C193D6" w14:textId="77777777"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2E514F70" w14:textId="77777777"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14:paraId="0061353D" w14:textId="77777777" w:rsidR="0011090A" w:rsidRPr="004D5A96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2C440575" w14:textId="77777777"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14:paraId="489217FF" w14:textId="77777777" w:rsidR="0011090A" w:rsidRPr="004D5A96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5B5738" w:rsidRPr="004D5A96" w14:paraId="32E60539" w14:textId="77777777" w:rsidTr="00A510AC">
        <w:trPr>
          <w:trHeight w:val="86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C20C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E0D50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41B6CB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E3F9E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AB813E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89F021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CDFC35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51250A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06DBC7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2A57E7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7B275D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A1EABB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B700DE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Umane e Affari generali </w:t>
            </w:r>
          </w:p>
          <w:p w14:paraId="0EA924EF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Addetta di segreteria</w:t>
            </w:r>
          </w:p>
          <w:p w14:paraId="09FAA7F7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700A589D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(Impiegato/a Contratto</w:t>
            </w:r>
          </w:p>
          <w:p w14:paraId="57F66D7A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14:paraId="23D2D7A2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7346C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92F385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4F874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0C4A63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8EA668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92D9F1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BFDD8C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A32C62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EA945B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4A1823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8CCF94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044AF1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BBC1DD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090B9D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0F2EB8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03AE3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FDB79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395F7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4CD283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34C4C2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CFFCD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9E0D3A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6E34ED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F12D2E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F29AF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CEEE98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43D1F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9AA7F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9EBAFA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77F7CA" w14:textId="77777777"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69DAAC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F6CD99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3A73F8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7FE802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14:paraId="13F45252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1F06D31B" w14:textId="77777777"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14:paraId="63DD78F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758FF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21BFF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CE458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4DAA2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86564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A93BE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6C2A1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989DE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DD0E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3F3A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5811C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B0037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82FC0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0C3B3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4790A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640C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70A6E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C0C39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1D3EF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0671C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47177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5AF61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0628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F053B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C7A32A" w14:textId="77777777" w:rsidR="00564AA7" w:rsidRPr="004D5A96" w:rsidRDefault="00564AA7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B516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FDEF3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D02B2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13DA2B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A59896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DB7ACD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02C8CF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DEB232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6711E3" w14:textId="77777777" w:rsidR="003C61CB" w:rsidRDefault="003C61CB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26169E" w14:textId="77777777" w:rsidR="00770CE2" w:rsidRPr="004D5A96" w:rsidRDefault="00770CE2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Risorse Umane e Affari generali</w:t>
            </w:r>
          </w:p>
          <w:p w14:paraId="4A3E8D7B" w14:textId="77777777" w:rsidR="005B5738" w:rsidRPr="004D5A96" w:rsidRDefault="00CF6E1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B5738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ddetta di segreteria</w:t>
            </w:r>
          </w:p>
          <w:p w14:paraId="5CC6789B" w14:textId="77777777"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450DB2BE" w14:textId="77777777" w:rsidR="0064779D" w:rsidRPr="004D5A96" w:rsidRDefault="0064779D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Categoria protetta</w:t>
            </w:r>
          </w:p>
          <w:p w14:paraId="398EF419" w14:textId="77777777"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14:paraId="3C372B17" w14:textId="77777777"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14:paraId="2B7CDA30" w14:textId="77777777"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  <w:p w14:paraId="6FCB2C31" w14:textId="77777777"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3BF3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0CE7C5B4" w14:textId="77777777" w:rsid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 Responsabile di Segreteria nella gestione del front office, protocollo, centralino e gestione dell’agenda del management.</w:t>
            </w:r>
          </w:p>
          <w:p w14:paraId="32983780" w14:textId="77777777" w:rsidR="00E263E6" w:rsidRPr="004D5A96" w:rsidRDefault="00E263E6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495EA51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564ADD79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14:paraId="111F3FB4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12 mesi.</w:t>
            </w:r>
          </w:p>
          <w:p w14:paraId="76DBA093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14:paraId="62AC0C7B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D67A5DE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C533807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6F991A1D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Gestione della segreteria e del centralino e supporto a tutta la struttura aziendale; </w:t>
            </w:r>
          </w:p>
          <w:p w14:paraId="5F8BC5DE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operativa dell’archivio aziendale;</w:t>
            </w:r>
          </w:p>
          <w:p w14:paraId="1032AEE4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delle riunioni/trasferte del management;</w:t>
            </w:r>
          </w:p>
          <w:p w14:paraId="036C211F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traduzione di testi e presentazioni a favore di investitori istituzionali internazionali;</w:t>
            </w:r>
          </w:p>
          <w:p w14:paraId="663F4FE4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gestione dei contatti telefonici con investitori istituzionali internazionali;</w:t>
            </w:r>
          </w:p>
          <w:p w14:paraId="25E8CF6C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funzione Comunicazione nella gestione del sito web istituzionale della SGR, in versione inglese.</w:t>
            </w:r>
          </w:p>
          <w:p w14:paraId="6F6A23CB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5EC207A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14:paraId="5EA6BA5E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(VI livello) Commercio, con contratto full time a tempo determinato (6 mesi), eventualmente prorogabile. La retribuzione annua lorda sarà parametrata all’effettiva esperienza maturata. Costituirà titolo preferenziale l’appartenenza a categorie protette.</w:t>
            </w:r>
          </w:p>
          <w:p w14:paraId="3D487E04" w14:textId="77777777"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14:paraId="21173F70" w14:textId="77777777" w:rsidR="008D4CFA" w:rsidRPr="00A510AC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A510AC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N.B. Poiché la precedente selezione, chiusa il 31.1.2018, non ha sortito esito positivo, si è proceduto ad aprire una nuova selezione.</w:t>
            </w:r>
          </w:p>
          <w:p w14:paraId="13E97951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7EDFD2CB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Gestione Acquisti, Gare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14:paraId="6BA6A2B1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Principali Competenze</w:t>
            </w:r>
          </w:p>
          <w:p w14:paraId="72BC3E55" w14:textId="77777777" w:rsid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di un diploma o laurea in informatica. Ha maturato una esperienza almeno triennale quale sistemista di rete e amministratore di sistema Microsoft, VMware e Linux. Esperto installatore e manutentore di server e client. </w:t>
            </w:r>
          </w:p>
          <w:p w14:paraId="3AB04195" w14:textId="77777777" w:rsidR="00E263E6" w:rsidRPr="004D5A96" w:rsidRDefault="00E263E6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6D0D0F7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63ED536B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supporta il responsabile della funzione nelle seguenti attività: </w:t>
            </w:r>
          </w:p>
          <w:p w14:paraId="22A618D9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14:paraId="591402AA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14:paraId="6FB718AF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14:paraId="5E3AE51D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degli ambienti di produzione per gli applicativi aziendali (Navision, Ref, …)</w:t>
            </w:r>
          </w:p>
          <w:p w14:paraId="147466F9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14:paraId="509F2557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14:paraId="04684E01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14:paraId="30853636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14:paraId="017D71CA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14:paraId="44830064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14:paraId="70B2C408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14:paraId="15176C0F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(III livello) Commercio, con contratto full time a tempo determinato (12 mesi), eventualmente prorogabile. </w:t>
            </w:r>
          </w:p>
          <w:p w14:paraId="3E992662" w14:textId="77777777"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14625A84" w14:textId="77777777" w:rsidR="00E263E6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14:paraId="1C37366C" w14:textId="77777777" w:rsidR="00CA6BF5" w:rsidRPr="003C61CB" w:rsidRDefault="009F0E48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61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N.B. </w:t>
            </w:r>
            <w:r w:rsidRPr="003C61CB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Poiché l</w:t>
            </w:r>
            <w:r w:rsidR="00464CA9" w:rsidRPr="003C61CB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e precedenti ricerche non hanno consentito l’individuazione di un numero congruo di risorse, si è deciso di prorogare la selezione.</w:t>
            </w:r>
          </w:p>
          <w:p w14:paraId="0D2F971E" w14:textId="77777777"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75C5111E" w14:textId="77777777" w:rsidR="005B5738" w:rsidRPr="004D5A96" w:rsidRDefault="00940C4D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Responsabile di Segreteria nella gestione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protocollo, centralino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gestione dell’agenda del </w:t>
            </w:r>
            <w:r w:rsidR="005B5738"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242EA715" w14:textId="77777777" w:rsidR="005B5738" w:rsidRPr="004D5A96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C9BC9" w14:textId="77777777"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14:paraId="4081289D" w14:textId="77777777"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 specialistica in lingue o altra laurea equipollente</w:t>
            </w:r>
          </w:p>
          <w:p w14:paraId="35FFEA86" w14:textId="77777777"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14:paraId="35D4E834" w14:textId="77777777"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43DCDE58" w14:textId="77777777"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14:paraId="0B4AAC71" w14:textId="77777777"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14:paraId="4AC60FB1" w14:textId="77777777"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14:paraId="2B54CC53" w14:textId="77777777" w:rsidR="00564AA7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2F4984" w14:textId="77777777" w:rsidR="005B5738" w:rsidRPr="004D5A96" w:rsidRDefault="005B5738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14:paraId="04244418" w14:textId="77777777"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investitori istituzionali internazionali;</w:t>
            </w:r>
          </w:p>
          <w:p w14:paraId="7E54F8FF" w14:textId="77777777"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</w:t>
            </w:r>
            <w:r w:rsidR="00940C4D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E15C41" w14:textId="77777777"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C9CE8C8" w14:textId="77777777"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14:paraId="7A9AF8D9" w14:textId="77777777"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 livello) Commercio, con contratto full time a tempo determinato (6 mesi)</w:t>
            </w:r>
            <w:r w:rsidR="00FE503A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eventualmente prorogabile.</w:t>
            </w:r>
          </w:p>
          <w:p w14:paraId="2649A5E1" w14:textId="77777777" w:rsidR="005B5738" w:rsidRPr="004D5A96" w:rsidRDefault="005B5738" w:rsidP="005B7FDC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726D64C1" w14:textId="77777777" w:rsidR="0064779D" w:rsidRPr="004D5A96" w:rsidRDefault="0064779D" w:rsidP="0064779D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di impiegato del CCNL Commercio con contratto a tempo determinato di 6 mesi. </w:t>
            </w:r>
          </w:p>
          <w:p w14:paraId="69BF2CE8" w14:textId="77777777" w:rsidR="00570233" w:rsidRPr="004D5A96" w:rsidRDefault="0064779D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</w:t>
            </w:r>
            <w:r w:rsidR="00770CE2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2AB697" w14:textId="77777777" w:rsidR="00570233" w:rsidRPr="004D5A96" w:rsidRDefault="00570233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7C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B6A0A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3E834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3E4B3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D8B83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05FD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097B9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8454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E759D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6E4FC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F7EB8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143AA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7FA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06/02/2018</w:t>
            </w:r>
          </w:p>
          <w:p w14:paraId="44FDC34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3838F4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EDC627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7940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565317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BE79F1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58CB3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78234A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EEBDD3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52FE1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3A979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D749C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3779F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4FDF6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3AACB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FCB5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293FB8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E51A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0E7AE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8D116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2A75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3B850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6B737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39D48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C1F2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632334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4A8983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8A37B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891CA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C5DE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4C163A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D93B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1811B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BA11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0F0D5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FF90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82733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8BCD3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4D9472" w14:textId="77777777"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02/2/2018</w:t>
            </w:r>
          </w:p>
          <w:p w14:paraId="6C44B9D8" w14:textId="77777777"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/02/2018</w:t>
            </w:r>
          </w:p>
          <w:p w14:paraId="239A8AE8" w14:textId="77777777" w:rsidR="00464CA9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14/03/2018</w:t>
            </w:r>
          </w:p>
          <w:p w14:paraId="7ACFAE6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63D57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00AA2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8D041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E2E9D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3247E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FE595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B63D5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5B16A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81EB5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2EA2E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2B5AA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413BA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9ACCC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AF27B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946D0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26963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5D36B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09AF1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8E518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9A76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785E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D8382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EEC5B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25163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D2102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C174C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AA491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1E95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228D0B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89CD5D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8580D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76E0E2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9E291A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9B8C9C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DFF10" w14:textId="77777777"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9B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878F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4F4B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7C122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D132B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937A7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CCDA2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D9DE3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2FA7D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76F2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7EEE0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7F30E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82FE82" w14:textId="77777777"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14/02/2018</w:t>
            </w:r>
          </w:p>
          <w:p w14:paraId="2F6A81B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00189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BB0B2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8A666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0463DA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7A95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A948B4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56D4C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2E3A74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52B4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DA83B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FCA0F3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B756E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8EBB5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B581A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3C7C7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810C4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BFAD3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6613F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19C368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6A0EE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973A7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66A40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B0BDD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7004F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7BA7C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E1AAD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47AA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C27CD6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3BF69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70827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4A914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B466E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DB728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C6302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3283C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F6AFA1" w14:textId="77777777" w:rsidR="00B67D1B" w:rsidRDefault="00B67D1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C85C2" w14:textId="77777777" w:rsidR="00B67D1B" w:rsidRDefault="00B67D1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644E41" w14:textId="77777777"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12/02/2018</w:t>
            </w:r>
          </w:p>
          <w:p w14:paraId="5B1AC0DE" w14:textId="77777777"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/2018</w:t>
            </w:r>
          </w:p>
          <w:p w14:paraId="2C65F9C3" w14:textId="77777777"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21/03/2018</w:t>
            </w:r>
          </w:p>
          <w:p w14:paraId="5F2B840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4163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545D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D5781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BDCA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FD8AA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BDE0A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0E77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9BECD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D9A14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0D5BA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82633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24583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593B2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3E323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9179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A9AFE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CDFA6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CE25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40D0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84B52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27BEA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C9691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D0F364" w14:textId="77777777" w:rsidR="00A4717D" w:rsidRPr="004D5A96" w:rsidRDefault="00A4717D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1615F9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55D8B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677D2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3851FA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ADA862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2172CC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3DC29F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5FFE51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AC37E0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E86D09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ABB1E2" w14:textId="77777777" w:rsidR="003C61CB" w:rsidRDefault="003C61CB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D40D1C" w14:textId="77777777"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14:paraId="3A07B520" w14:textId="77777777"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BC712E" w14:textId="77777777"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26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48501A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D9E00EC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196249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80794C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5E40FF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944F1B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4F9A67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872EFE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C6B3DC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92CC2B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537E49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C4A42F7" w14:textId="77777777" w:rsidR="008D4CFA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7F7AEBD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3F7343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D9A2A1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E4DC2F1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83C8AC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5A54F5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1E06111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7F89B13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761EFD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33AA69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C16552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FCED3DA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CA21BB4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20D832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B6C98C7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02DD392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91A7A9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7DE5BBB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872037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8FB4FE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C355E28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66A0D6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D921A3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9038C7C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8316437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9DE4C80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0299F0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7C6587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F3C71F3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CEC2B0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B3C7F45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AEB42F9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E751A2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2D7A3AB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52C514E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03805B6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03FF1EF" w14:textId="77777777"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031170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64BFED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C7B6B05" w14:textId="77777777" w:rsidR="00B67D1B" w:rsidRDefault="00B67D1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5C597F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086420A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445371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E5ECBA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5B7101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AF1478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550F116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D3DAEEE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26CEDC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7EAB4F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22C96F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3A8162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267F97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9DA35C1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34CF9B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B13C734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0CDEFD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775A17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6C0B7E2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A5B5A8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DABD503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417BF3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E105768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3F61F3A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418C3DF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51F06A5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24ED077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4A04DF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04DC6D7B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1760AC40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2BCDF4D" w14:textId="77777777"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2CF74D3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7BC19332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C38EF7B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3F482783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4E20A0A9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54C04597" w14:textId="77777777" w:rsidR="005B5738" w:rsidRPr="004D5A96" w:rsidRDefault="00CF6E1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95A8" w14:textId="77777777" w:rsidR="005B5738" w:rsidRPr="004D5A96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8C4C23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51A92A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D390EA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6B46F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8F13A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F0D868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AB1494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4142EB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B0D9F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75D4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1761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0CCE71" w14:textId="77777777"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0658765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C14878" w14:textId="77777777" w:rsidR="00B67D1B" w:rsidRDefault="00B67D1B" w:rsidP="00B67D1B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Selezione </w:t>
            </w:r>
            <w:r w:rsidR="00DD5A30">
              <w:rPr>
                <w:rFonts w:asciiTheme="minorHAnsi" w:hAnsiTheme="minorHAnsi" w:cstheme="minorHAnsi"/>
                <w:b/>
                <w:sz w:val="20"/>
                <w:szCs w:val="20"/>
              </w:rPr>
              <w:t>annullata</w:t>
            </w:r>
          </w:p>
          <w:p w14:paraId="3405E8B3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CD8C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D582C5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067AB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9D717A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17305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A7077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D7775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932B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EBA3F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FD525B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4D45F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8338C6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260EC5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118BBD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2A81E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C6C6F3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B232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0F947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E5272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6DBD5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06DD2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5FBDE5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04DD05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9FF90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229208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93816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99583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97D42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72F7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6382BA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9AE565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4D0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19D5D6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2D4E9A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2D5E50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87D9E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BF97FC" w14:textId="77777777"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14:paraId="4A367E4E" w14:textId="77777777" w:rsidR="00DD5A30" w:rsidRDefault="00DD5A30" w:rsidP="00DD5A30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Selezione annullata</w:t>
            </w:r>
          </w:p>
          <w:p w14:paraId="2798556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11D6F8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70AD8E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BEE2AD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0AC244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CB861E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4F773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F5ECB6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6FEB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E6DBBE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88EE6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2DB75D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E02022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3D9EC8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011DB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DEFFFB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0F009E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97B5B2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230B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B418D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2A2F8C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6EEB3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2A99F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721048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E753A1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80072E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03252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B75FFD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A2B79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92B47F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234992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A5348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9EAEA" w14:textId="77777777" w:rsidR="003C61CB" w:rsidRDefault="003C61CB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5F338" w14:textId="77777777" w:rsidR="003C61CB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C61CB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CB06782" w14:textId="77777777" w:rsidR="00DD5A30" w:rsidRDefault="00DD5A30" w:rsidP="00DD5A30">
            <w:pPr>
              <w:pStyle w:val="TableParagraph"/>
              <w:overflowPunct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Selezione annullata</w:t>
            </w:r>
          </w:p>
          <w:p w14:paraId="467FE0F6" w14:textId="77777777"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03A" w:rsidRPr="004D5A96" w14:paraId="5E6DC9AD" w14:textId="77777777" w:rsidTr="00A510AC">
        <w:trPr>
          <w:trHeight w:val="86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CF7" w14:textId="77777777" w:rsidR="00770CE2" w:rsidRPr="004D5A96" w:rsidRDefault="00770CE2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14:paraId="2326A0BB" w14:textId="77777777"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1BF0E6F9" w14:textId="77777777" w:rsidR="00FE503A" w:rsidRPr="004D5A96" w:rsidRDefault="001B34BC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Buyer </w:t>
            </w:r>
            <w:r w:rsidR="00FE503A"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Stage</w:t>
            </w:r>
          </w:p>
          <w:p w14:paraId="03D9AB6A" w14:textId="77777777" w:rsidR="00FE503A" w:rsidRPr="004D5A96" w:rsidRDefault="00FE503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A386" w14:textId="77777777" w:rsidR="00FE503A" w:rsidRPr="004D5A96" w:rsidRDefault="00FE503A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14:paraId="7E3B3759" w14:textId="77777777"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Acquisti, Gare e IT, lo/a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la Funzione nelle attività di </w:t>
            </w: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gestiti.</w:t>
            </w:r>
          </w:p>
          <w:p w14:paraId="40C75235" w14:textId="77777777"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9A9A547" w14:textId="77777777"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6"/>
            </w:tblGrid>
            <w:tr w:rsidR="00FE503A" w:rsidRPr="004D5A96" w14:paraId="4D711004" w14:textId="77777777" w:rsidTr="00865700">
              <w:trPr>
                <w:trHeight w:val="1751"/>
              </w:trPr>
              <w:tc>
                <w:tcPr>
                  <w:tcW w:w="0" w:type="auto"/>
                </w:tcPr>
                <w:p w14:paraId="3C366F75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è in possesso di una laurea magistrale in economia/giurisprudenza o ingegneria e conoscenza dei processi di acquisizione di lavori, beni e servizi e della normativa di riferimento (codice degli appalti). </w:t>
                  </w:r>
                </w:p>
                <w:p w14:paraId="0F5EAD1B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3E2390DE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L’aver frequentato scuole di specializzazione nel</w:t>
                  </w:r>
                  <w:r w:rsidR="001B34BC"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D5A9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>public procurement</w:t>
                  </w: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costituirà titolo preferenziale. </w:t>
                  </w:r>
                </w:p>
                <w:p w14:paraId="757966FE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80391B" w14:textId="77777777"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6"/>
            </w:tblGrid>
            <w:tr w:rsidR="00FE503A" w:rsidRPr="004D5A96" w14:paraId="1FAC1CF8" w14:textId="77777777" w:rsidTr="00865700">
              <w:trPr>
                <w:trHeight w:val="1129"/>
              </w:trPr>
              <w:tc>
                <w:tcPr>
                  <w:tcW w:w="0" w:type="auto"/>
                </w:tcPr>
                <w:p w14:paraId="231B7782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6FC480A1" w14:textId="77777777"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la Funzione nella: </w:t>
                  </w:r>
                </w:p>
                <w:p w14:paraId="6087887D" w14:textId="77777777"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14:paraId="4A8C01BF" w14:textId="77777777"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14:paraId="782BCA29" w14:textId="77777777"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14:paraId="42F77590" w14:textId="77777777"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14:paraId="2A65FA18" w14:textId="77777777"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Gestione del processo di valutazione delle offerte e degli adempimenti conseguenti. </w:t>
                  </w:r>
                </w:p>
                <w:p w14:paraId="253829F6" w14:textId="77777777"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76AE8187" w14:textId="77777777"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14:paraId="28E01290" w14:textId="77777777" w:rsidR="00FE503A" w:rsidRPr="004D5A96" w:rsidRDefault="00FE503A" w:rsidP="00FE503A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a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800,00 mese.</w:t>
            </w:r>
          </w:p>
          <w:p w14:paraId="3734E831" w14:textId="77777777" w:rsidR="00FE503A" w:rsidRPr="004D5A96" w:rsidRDefault="00FE503A" w:rsidP="00FE50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D64" w14:textId="77777777" w:rsidR="00FE503A" w:rsidRPr="000A5BF1" w:rsidRDefault="00FE503A" w:rsidP="00FE503A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3C8" w14:textId="77777777" w:rsidR="00A510AC" w:rsidRDefault="00A510AC" w:rsidP="00A4717D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BAD12C" w14:textId="77777777" w:rsidR="00FE503A" w:rsidRPr="000A5BF1" w:rsidRDefault="00FE503A" w:rsidP="00A4717D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14:paraId="3EF76604" w14:textId="77777777" w:rsidR="0004250E" w:rsidRPr="000A5BF1" w:rsidRDefault="0004250E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9E9" w14:textId="77777777" w:rsidR="00FE503A" w:rsidRPr="000A5BF1" w:rsidRDefault="00FE503A" w:rsidP="00FE503A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0A5B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D0C" w14:textId="77777777" w:rsidR="00A510AC" w:rsidRDefault="00A510AC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9E0130" w14:textId="77777777" w:rsidR="00DD5A30" w:rsidRDefault="00DD5A30" w:rsidP="00A510AC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06163" w14:textId="77777777" w:rsidR="00A510AC" w:rsidRDefault="0004250E" w:rsidP="00A510AC">
            <w:pPr>
              <w:pStyle w:val="TableParagraph"/>
              <w:overflowPunct w:val="0"/>
              <w:spacing w:line="252" w:lineRule="auto"/>
              <w:ind w:left="2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EC4C95C" w14:textId="77777777" w:rsidR="00FE503A" w:rsidRPr="000A5BF1" w:rsidRDefault="00A510AC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</w:tc>
      </w:tr>
    </w:tbl>
    <w:p w14:paraId="34DEEA69" w14:textId="77777777"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6FAE" w14:textId="77777777" w:rsidR="00432FE9" w:rsidRDefault="00432FE9" w:rsidP="0034614D">
      <w:r>
        <w:separator/>
      </w:r>
    </w:p>
  </w:endnote>
  <w:endnote w:type="continuationSeparator" w:id="0">
    <w:p w14:paraId="111980AA" w14:textId="77777777" w:rsidR="00432FE9" w:rsidRDefault="00432FE9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6D37B95" w14:textId="77777777"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CE5322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A39013B" w14:textId="77777777"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ADB85" w14:textId="77777777" w:rsidR="00432FE9" w:rsidRDefault="00432FE9" w:rsidP="0034614D">
      <w:r>
        <w:separator/>
      </w:r>
    </w:p>
  </w:footnote>
  <w:footnote w:type="continuationSeparator" w:id="0">
    <w:p w14:paraId="1B5940BB" w14:textId="77777777" w:rsidR="00432FE9" w:rsidRDefault="00432FE9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23041"/>
    <w:multiLevelType w:val="hybridMultilevel"/>
    <w:tmpl w:val="CA744926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C29"/>
    <w:multiLevelType w:val="hybridMultilevel"/>
    <w:tmpl w:val="08B44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324D6"/>
    <w:multiLevelType w:val="hybridMultilevel"/>
    <w:tmpl w:val="C8F29BA8"/>
    <w:lvl w:ilvl="0" w:tplc="1BE235CA"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8"/>
  </w:num>
  <w:num w:numId="5">
    <w:abstractNumId w:val="15"/>
  </w:num>
  <w:num w:numId="6">
    <w:abstractNumId w:val="13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4250E"/>
    <w:rsid w:val="00065310"/>
    <w:rsid w:val="00075480"/>
    <w:rsid w:val="0007793C"/>
    <w:rsid w:val="0008669D"/>
    <w:rsid w:val="00090ECD"/>
    <w:rsid w:val="00093EEC"/>
    <w:rsid w:val="00097E72"/>
    <w:rsid w:val="000A5BF1"/>
    <w:rsid w:val="000A6F11"/>
    <w:rsid w:val="000B3A0E"/>
    <w:rsid w:val="000C00E4"/>
    <w:rsid w:val="000D1E8F"/>
    <w:rsid w:val="000D57CC"/>
    <w:rsid w:val="000E003D"/>
    <w:rsid w:val="000E31F2"/>
    <w:rsid w:val="000F588D"/>
    <w:rsid w:val="00106CDA"/>
    <w:rsid w:val="0011090A"/>
    <w:rsid w:val="00125331"/>
    <w:rsid w:val="001273FF"/>
    <w:rsid w:val="00134B92"/>
    <w:rsid w:val="00144E85"/>
    <w:rsid w:val="00161F62"/>
    <w:rsid w:val="0016487C"/>
    <w:rsid w:val="0016524D"/>
    <w:rsid w:val="001657F7"/>
    <w:rsid w:val="001663B5"/>
    <w:rsid w:val="0016668A"/>
    <w:rsid w:val="00176DEA"/>
    <w:rsid w:val="00177B1C"/>
    <w:rsid w:val="00180074"/>
    <w:rsid w:val="00180F2E"/>
    <w:rsid w:val="00186052"/>
    <w:rsid w:val="00191595"/>
    <w:rsid w:val="001B34BC"/>
    <w:rsid w:val="001B3DE1"/>
    <w:rsid w:val="001B605F"/>
    <w:rsid w:val="001C7BF2"/>
    <w:rsid w:val="001D580E"/>
    <w:rsid w:val="001E1156"/>
    <w:rsid w:val="001E2B25"/>
    <w:rsid w:val="001E7826"/>
    <w:rsid w:val="001F11A9"/>
    <w:rsid w:val="0020608C"/>
    <w:rsid w:val="00211D7C"/>
    <w:rsid w:val="0022032A"/>
    <w:rsid w:val="002245D5"/>
    <w:rsid w:val="00225173"/>
    <w:rsid w:val="0023038C"/>
    <w:rsid w:val="002363E2"/>
    <w:rsid w:val="00245A93"/>
    <w:rsid w:val="00261906"/>
    <w:rsid w:val="00263EF2"/>
    <w:rsid w:val="00283A5A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340E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53AB"/>
    <w:rsid w:val="003C61CB"/>
    <w:rsid w:val="003C7D00"/>
    <w:rsid w:val="003D48EB"/>
    <w:rsid w:val="003F037C"/>
    <w:rsid w:val="003F07DA"/>
    <w:rsid w:val="00403758"/>
    <w:rsid w:val="004105AC"/>
    <w:rsid w:val="00412C33"/>
    <w:rsid w:val="00414C52"/>
    <w:rsid w:val="00420C1D"/>
    <w:rsid w:val="00425551"/>
    <w:rsid w:val="004317BA"/>
    <w:rsid w:val="00432FE9"/>
    <w:rsid w:val="004370B7"/>
    <w:rsid w:val="00464B69"/>
    <w:rsid w:val="00464CA9"/>
    <w:rsid w:val="00475CFC"/>
    <w:rsid w:val="00481A71"/>
    <w:rsid w:val="00481F70"/>
    <w:rsid w:val="0048332E"/>
    <w:rsid w:val="00484BCF"/>
    <w:rsid w:val="004922A5"/>
    <w:rsid w:val="00497D68"/>
    <w:rsid w:val="004A2689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D5A96"/>
    <w:rsid w:val="004E057E"/>
    <w:rsid w:val="004E3D7D"/>
    <w:rsid w:val="004F6C83"/>
    <w:rsid w:val="00505C4D"/>
    <w:rsid w:val="0052099E"/>
    <w:rsid w:val="00545CFD"/>
    <w:rsid w:val="005518DC"/>
    <w:rsid w:val="0055375D"/>
    <w:rsid w:val="00554581"/>
    <w:rsid w:val="00564AA7"/>
    <w:rsid w:val="00567414"/>
    <w:rsid w:val="00570233"/>
    <w:rsid w:val="00585F6C"/>
    <w:rsid w:val="005862A0"/>
    <w:rsid w:val="00595E44"/>
    <w:rsid w:val="00595FCF"/>
    <w:rsid w:val="005A30F3"/>
    <w:rsid w:val="005B5738"/>
    <w:rsid w:val="005B7FDC"/>
    <w:rsid w:val="005D0A3E"/>
    <w:rsid w:val="005D3BD7"/>
    <w:rsid w:val="005D408A"/>
    <w:rsid w:val="005D5009"/>
    <w:rsid w:val="005D6F18"/>
    <w:rsid w:val="005E6471"/>
    <w:rsid w:val="005F6F70"/>
    <w:rsid w:val="00610C3A"/>
    <w:rsid w:val="00611B39"/>
    <w:rsid w:val="00621265"/>
    <w:rsid w:val="00622C95"/>
    <w:rsid w:val="00624D63"/>
    <w:rsid w:val="00631C79"/>
    <w:rsid w:val="006334A3"/>
    <w:rsid w:val="00635579"/>
    <w:rsid w:val="006425BD"/>
    <w:rsid w:val="0064641C"/>
    <w:rsid w:val="00647570"/>
    <w:rsid w:val="0064779D"/>
    <w:rsid w:val="0065094A"/>
    <w:rsid w:val="006521A8"/>
    <w:rsid w:val="0066094E"/>
    <w:rsid w:val="00661283"/>
    <w:rsid w:val="00665EC8"/>
    <w:rsid w:val="0067456E"/>
    <w:rsid w:val="006931AC"/>
    <w:rsid w:val="00694C27"/>
    <w:rsid w:val="006957CA"/>
    <w:rsid w:val="00695D9B"/>
    <w:rsid w:val="006A3378"/>
    <w:rsid w:val="006A41C8"/>
    <w:rsid w:val="006A4D96"/>
    <w:rsid w:val="006D1159"/>
    <w:rsid w:val="006D4002"/>
    <w:rsid w:val="006D6B6C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5AFD"/>
    <w:rsid w:val="00767353"/>
    <w:rsid w:val="00770CE2"/>
    <w:rsid w:val="00784EA4"/>
    <w:rsid w:val="00785E06"/>
    <w:rsid w:val="007907DE"/>
    <w:rsid w:val="00790D24"/>
    <w:rsid w:val="00790E18"/>
    <w:rsid w:val="00797A20"/>
    <w:rsid w:val="007A34DF"/>
    <w:rsid w:val="007A4843"/>
    <w:rsid w:val="007B0E99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66744"/>
    <w:rsid w:val="00875607"/>
    <w:rsid w:val="00877E78"/>
    <w:rsid w:val="00883FE9"/>
    <w:rsid w:val="00890438"/>
    <w:rsid w:val="00891931"/>
    <w:rsid w:val="00892A42"/>
    <w:rsid w:val="00896E6A"/>
    <w:rsid w:val="008C1FAC"/>
    <w:rsid w:val="008C29BF"/>
    <w:rsid w:val="008D3022"/>
    <w:rsid w:val="008D4BAB"/>
    <w:rsid w:val="008D4CFA"/>
    <w:rsid w:val="008E123A"/>
    <w:rsid w:val="008E6303"/>
    <w:rsid w:val="008F415B"/>
    <w:rsid w:val="00904D70"/>
    <w:rsid w:val="00912C57"/>
    <w:rsid w:val="00940C4D"/>
    <w:rsid w:val="009440D5"/>
    <w:rsid w:val="00950EF8"/>
    <w:rsid w:val="00955468"/>
    <w:rsid w:val="00963D45"/>
    <w:rsid w:val="009644B2"/>
    <w:rsid w:val="00992ACB"/>
    <w:rsid w:val="0099621C"/>
    <w:rsid w:val="00996F13"/>
    <w:rsid w:val="009979BD"/>
    <w:rsid w:val="00997A52"/>
    <w:rsid w:val="009A0DB4"/>
    <w:rsid w:val="009A1386"/>
    <w:rsid w:val="009A5BA1"/>
    <w:rsid w:val="009D5A8C"/>
    <w:rsid w:val="009E1FBA"/>
    <w:rsid w:val="009E3330"/>
    <w:rsid w:val="009F0E48"/>
    <w:rsid w:val="009F178A"/>
    <w:rsid w:val="009F6D20"/>
    <w:rsid w:val="00A02E9D"/>
    <w:rsid w:val="00A203E2"/>
    <w:rsid w:val="00A20E5D"/>
    <w:rsid w:val="00A233BD"/>
    <w:rsid w:val="00A2617C"/>
    <w:rsid w:val="00A321B0"/>
    <w:rsid w:val="00A35968"/>
    <w:rsid w:val="00A41788"/>
    <w:rsid w:val="00A41E62"/>
    <w:rsid w:val="00A4717D"/>
    <w:rsid w:val="00A4777D"/>
    <w:rsid w:val="00A510AC"/>
    <w:rsid w:val="00A5760B"/>
    <w:rsid w:val="00A65649"/>
    <w:rsid w:val="00A70E5F"/>
    <w:rsid w:val="00A75E2C"/>
    <w:rsid w:val="00A76642"/>
    <w:rsid w:val="00A955F5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6A87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46AEE"/>
    <w:rsid w:val="00B63398"/>
    <w:rsid w:val="00B67D1B"/>
    <w:rsid w:val="00B72A54"/>
    <w:rsid w:val="00B763B5"/>
    <w:rsid w:val="00B80ECB"/>
    <w:rsid w:val="00B83C3C"/>
    <w:rsid w:val="00B84437"/>
    <w:rsid w:val="00BA0E65"/>
    <w:rsid w:val="00BA71F2"/>
    <w:rsid w:val="00BC3950"/>
    <w:rsid w:val="00BD1B7B"/>
    <w:rsid w:val="00BD4781"/>
    <w:rsid w:val="00BD5195"/>
    <w:rsid w:val="00BE0D27"/>
    <w:rsid w:val="00BE21A0"/>
    <w:rsid w:val="00BE54FB"/>
    <w:rsid w:val="00BF4638"/>
    <w:rsid w:val="00BF5D08"/>
    <w:rsid w:val="00BF752C"/>
    <w:rsid w:val="00C07D24"/>
    <w:rsid w:val="00C106FD"/>
    <w:rsid w:val="00C22613"/>
    <w:rsid w:val="00C4072E"/>
    <w:rsid w:val="00C45121"/>
    <w:rsid w:val="00C529B5"/>
    <w:rsid w:val="00C57CF2"/>
    <w:rsid w:val="00C67567"/>
    <w:rsid w:val="00C82141"/>
    <w:rsid w:val="00C829FB"/>
    <w:rsid w:val="00C8395C"/>
    <w:rsid w:val="00C975EB"/>
    <w:rsid w:val="00CA073A"/>
    <w:rsid w:val="00CA1D3C"/>
    <w:rsid w:val="00CA3A0E"/>
    <w:rsid w:val="00CA6BF5"/>
    <w:rsid w:val="00CD3DD8"/>
    <w:rsid w:val="00CE2E3F"/>
    <w:rsid w:val="00CE3A4C"/>
    <w:rsid w:val="00CE4586"/>
    <w:rsid w:val="00CE5322"/>
    <w:rsid w:val="00CE631E"/>
    <w:rsid w:val="00CF3DE6"/>
    <w:rsid w:val="00CF6E1A"/>
    <w:rsid w:val="00D03F29"/>
    <w:rsid w:val="00D225D5"/>
    <w:rsid w:val="00D2768E"/>
    <w:rsid w:val="00D27ECA"/>
    <w:rsid w:val="00D31B4B"/>
    <w:rsid w:val="00D323CA"/>
    <w:rsid w:val="00D32ECC"/>
    <w:rsid w:val="00D364AD"/>
    <w:rsid w:val="00D36B1C"/>
    <w:rsid w:val="00D60B33"/>
    <w:rsid w:val="00D63CFE"/>
    <w:rsid w:val="00D72094"/>
    <w:rsid w:val="00D83E1A"/>
    <w:rsid w:val="00D8545A"/>
    <w:rsid w:val="00D86010"/>
    <w:rsid w:val="00D87F94"/>
    <w:rsid w:val="00D90A03"/>
    <w:rsid w:val="00DB0647"/>
    <w:rsid w:val="00DB1140"/>
    <w:rsid w:val="00DB1A3C"/>
    <w:rsid w:val="00DD2ADD"/>
    <w:rsid w:val="00DD5A30"/>
    <w:rsid w:val="00DE713C"/>
    <w:rsid w:val="00DF1D01"/>
    <w:rsid w:val="00DF6F04"/>
    <w:rsid w:val="00DF72C9"/>
    <w:rsid w:val="00E04E1D"/>
    <w:rsid w:val="00E21C2B"/>
    <w:rsid w:val="00E248C6"/>
    <w:rsid w:val="00E263E6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B3A53"/>
    <w:rsid w:val="00EC21C7"/>
    <w:rsid w:val="00EE38B8"/>
    <w:rsid w:val="00EE6462"/>
    <w:rsid w:val="00EF540C"/>
    <w:rsid w:val="00F02CF1"/>
    <w:rsid w:val="00F04B1D"/>
    <w:rsid w:val="00F10E03"/>
    <w:rsid w:val="00F14183"/>
    <w:rsid w:val="00F21B75"/>
    <w:rsid w:val="00F337EC"/>
    <w:rsid w:val="00F35E94"/>
    <w:rsid w:val="00F4534F"/>
    <w:rsid w:val="00F456D0"/>
    <w:rsid w:val="00F604F0"/>
    <w:rsid w:val="00F61313"/>
    <w:rsid w:val="00F654FE"/>
    <w:rsid w:val="00F67D9D"/>
    <w:rsid w:val="00F712CD"/>
    <w:rsid w:val="00F71952"/>
    <w:rsid w:val="00F77B4F"/>
    <w:rsid w:val="00F80A7E"/>
    <w:rsid w:val="00F8141B"/>
    <w:rsid w:val="00FA25B9"/>
    <w:rsid w:val="00FA5149"/>
    <w:rsid w:val="00FA548A"/>
    <w:rsid w:val="00FA6E2E"/>
    <w:rsid w:val="00FB15E7"/>
    <w:rsid w:val="00FB3DE3"/>
    <w:rsid w:val="00FC1571"/>
    <w:rsid w:val="00FD4B49"/>
    <w:rsid w:val="00FD529A"/>
    <w:rsid w:val="00FD56F3"/>
    <w:rsid w:val="00FE0642"/>
    <w:rsid w:val="00FE503A"/>
    <w:rsid w:val="00FF082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579A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9B0B-C573-4A8E-8B40-B9B0792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Nicola Fobia</cp:lastModifiedBy>
  <cp:revision>10</cp:revision>
  <cp:lastPrinted>2018-01-17T11:38:00Z</cp:lastPrinted>
  <dcterms:created xsi:type="dcterms:W3CDTF">2018-10-15T10:05:00Z</dcterms:created>
  <dcterms:modified xsi:type="dcterms:W3CDTF">2019-06-12T16:03:00Z</dcterms:modified>
</cp:coreProperties>
</file>